
<file path=[Content_Types].xml><?xml version="1.0" encoding="utf-8"?>
<Types xmlns="http://schemas.openxmlformats.org/package/2006/content-types">
  <Default Extension="xml" ContentType="application/xml"/>
  <Default Extension="jpeg" ContentType="image/jpeg"/>
  <Default Extension="png" ContentType="image/png"/>
  <Default Extension="wdp" ContentType="image/vnd.ms-photo"/>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7555"/>
      </w:tblGrid>
      <w:tr w:rsidR="00696ACA" w:rsidRPr="00E42EA3" w:rsidTr="003B344A">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E42EA3" w:rsidRPr="00E42EA3" w:rsidRDefault="00696ACA" w:rsidP="00E42EA3">
            <w:pPr>
              <w:spacing w:before="60" w:after="60"/>
              <w:ind w:left="113"/>
              <w:rPr>
                <w:b/>
                <w:color w:val="000000" w:themeColor="text1"/>
                <w:sz w:val="40"/>
              </w:rPr>
            </w:pPr>
            <w:bookmarkStart w:id="0" w:name="_GoBack"/>
            <w:bookmarkEnd w:id="0"/>
            <w:r>
              <w:rPr>
                <w:noProof/>
                <w:lang w:val="en-US"/>
              </w:rPr>
              <w:drawing>
                <wp:anchor distT="0" distB="0" distL="114300" distR="114300" simplePos="0" relativeHeight="251710464" behindDoc="0" locked="0" layoutInCell="1" allowOverlap="1" wp14:anchorId="3E6C8ACE" wp14:editId="6515D3A1">
                  <wp:simplePos x="0" y="0"/>
                  <wp:positionH relativeFrom="column">
                    <wp:posOffset>3669162</wp:posOffset>
                  </wp:positionH>
                  <wp:positionV relativeFrom="paragraph">
                    <wp:posOffset>118110</wp:posOffset>
                  </wp:positionV>
                  <wp:extent cx="908463" cy="908463"/>
                  <wp:effectExtent l="0" t="0" r="6350" b="6350"/>
                  <wp:wrapNone/>
                  <wp:docPr id="1" name="Picture 1" descr="Re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908463" cy="908463"/>
                          </a:xfrm>
                          <a:prstGeom prst="rect">
                            <a:avLst/>
                          </a:prstGeom>
                          <a:noFill/>
                          <a:ln>
                            <a:noFill/>
                          </a:ln>
                        </pic:spPr>
                      </pic:pic>
                    </a:graphicData>
                  </a:graphic>
                  <wp14:sizeRelH relativeFrom="page">
                    <wp14:pctWidth>0</wp14:pctWidth>
                  </wp14:sizeRelH>
                  <wp14:sizeRelV relativeFrom="page">
                    <wp14:pctHeight>0</wp14:pctHeight>
                  </wp14:sizeRelV>
                </wp:anchor>
              </w:drawing>
            </w:r>
            <w:r w:rsidR="00894048" w:rsidRPr="00E42EA3">
              <w:rPr>
                <w:b/>
                <w:color w:val="000000" w:themeColor="text1"/>
              </w:rPr>
              <w:t xml:space="preserve"> </w:t>
            </w:r>
            <w:r w:rsidR="003B344A" w:rsidRPr="00E42EA3">
              <w:rPr>
                <w:b/>
                <w:color w:val="000000" w:themeColor="text1"/>
                <w:sz w:val="40"/>
              </w:rPr>
              <w:t xml:space="preserve">Summary of </w:t>
            </w:r>
            <w:proofErr w:type="spellStart"/>
            <w:r w:rsidR="003B344A" w:rsidRPr="00E42EA3">
              <w:rPr>
                <w:b/>
                <w:color w:val="000000" w:themeColor="text1"/>
                <w:sz w:val="40"/>
              </w:rPr>
              <w:t>DfE</w:t>
            </w:r>
            <w:proofErr w:type="spellEnd"/>
            <w:r w:rsidR="003B344A" w:rsidRPr="00E42EA3">
              <w:rPr>
                <w:b/>
                <w:color w:val="000000" w:themeColor="text1"/>
                <w:sz w:val="40"/>
              </w:rPr>
              <w:t xml:space="preserve"> </w:t>
            </w:r>
            <w:r w:rsidR="00E42EA3" w:rsidRPr="00E42EA3">
              <w:rPr>
                <w:b/>
                <w:color w:val="000000" w:themeColor="text1"/>
                <w:sz w:val="40"/>
              </w:rPr>
              <w:t>Document:</w:t>
            </w:r>
          </w:p>
          <w:p w:rsidR="00894048" w:rsidRPr="00E42EA3" w:rsidRDefault="003B344A" w:rsidP="00E42EA3">
            <w:pPr>
              <w:spacing w:before="60" w:after="60"/>
              <w:ind w:left="113"/>
              <w:rPr>
                <w:b/>
                <w:color w:val="000000" w:themeColor="text1"/>
                <w:sz w:val="40"/>
              </w:rPr>
            </w:pPr>
            <w:r w:rsidRPr="00E42EA3">
              <w:rPr>
                <w:b/>
                <w:color w:val="000000" w:themeColor="text1"/>
                <w:sz w:val="40"/>
              </w:rPr>
              <w:t xml:space="preserve">“The Reading Framework” </w:t>
            </w:r>
          </w:p>
          <w:p w:rsidR="003B344A" w:rsidRPr="00E42EA3" w:rsidRDefault="003B344A" w:rsidP="0051624D">
            <w:pPr>
              <w:spacing w:before="60" w:after="60"/>
              <w:ind w:left="113" w:right="113"/>
              <w:rPr>
                <w:b/>
                <w:color w:val="000000" w:themeColor="text1"/>
                <w:sz w:val="40"/>
              </w:rPr>
            </w:pPr>
            <w:r w:rsidRPr="00E42EA3">
              <w:rPr>
                <w:b/>
                <w:color w:val="000000" w:themeColor="text1"/>
                <w:sz w:val="40"/>
              </w:rPr>
              <w:t>(115 pages, released July 2021)</w:t>
            </w:r>
          </w:p>
          <w:p w:rsidR="00894048" w:rsidRPr="00E42EA3" w:rsidRDefault="00894048" w:rsidP="00875EB8">
            <w:pPr>
              <w:spacing w:before="240" w:after="240"/>
              <w:ind w:left="113" w:right="113"/>
              <w:rPr>
                <w:color w:val="000000" w:themeColor="text1"/>
              </w:rPr>
            </w:pPr>
            <w:r w:rsidRPr="00E42EA3">
              <w:rPr>
                <w:color w:val="000000" w:themeColor="text1"/>
                <w:sz w:val="28"/>
              </w:rPr>
              <w:t>NB: Though the framework has been abridged</w:t>
            </w:r>
            <w:r w:rsidR="006A499B" w:rsidRPr="00E42EA3">
              <w:rPr>
                <w:color w:val="000000" w:themeColor="text1"/>
                <w:sz w:val="28"/>
              </w:rPr>
              <w:t xml:space="preserve"> below</w:t>
            </w:r>
            <w:r w:rsidRPr="00E42EA3">
              <w:rPr>
                <w:color w:val="000000" w:themeColor="text1"/>
                <w:sz w:val="28"/>
              </w:rPr>
              <w:t xml:space="preserve">, all of the text below has been copied and pasted </w:t>
            </w:r>
            <w:r w:rsidR="006A499B" w:rsidRPr="00E42EA3">
              <w:rPr>
                <w:color w:val="000000" w:themeColor="text1"/>
                <w:sz w:val="28"/>
              </w:rPr>
              <w:t xml:space="preserve">directly </w:t>
            </w:r>
            <w:r w:rsidRPr="00E42EA3">
              <w:rPr>
                <w:color w:val="000000" w:themeColor="text1"/>
                <w:sz w:val="28"/>
              </w:rPr>
              <w:t xml:space="preserve">from the original </w:t>
            </w:r>
            <w:proofErr w:type="spellStart"/>
            <w:r w:rsidRPr="00E42EA3">
              <w:rPr>
                <w:color w:val="000000" w:themeColor="text1"/>
                <w:sz w:val="28"/>
              </w:rPr>
              <w:t>DfE</w:t>
            </w:r>
            <w:proofErr w:type="spellEnd"/>
            <w:r w:rsidRPr="00E42EA3">
              <w:rPr>
                <w:color w:val="000000" w:themeColor="text1"/>
                <w:sz w:val="28"/>
              </w:rPr>
              <w:t xml:space="preserve"> document </w:t>
            </w:r>
            <w:r w:rsidR="00875EB8" w:rsidRPr="00E42EA3">
              <w:rPr>
                <w:color w:val="000000" w:themeColor="text1"/>
                <w:sz w:val="28"/>
              </w:rPr>
              <w:t>to avoid changing the emphasis and meaning by rephrasing</w:t>
            </w:r>
            <w:r w:rsidR="00E42EA3">
              <w:rPr>
                <w:color w:val="000000" w:themeColor="text1"/>
                <w:sz w:val="28"/>
              </w:rPr>
              <w:t xml:space="preserve"> as far as possible</w:t>
            </w:r>
            <w:r w:rsidR="00875EB8" w:rsidRPr="00E42EA3">
              <w:rPr>
                <w:color w:val="000000" w:themeColor="text1"/>
                <w:sz w:val="28"/>
              </w:rPr>
              <w:t>.</w:t>
            </w:r>
          </w:p>
        </w:tc>
      </w:tr>
    </w:tbl>
    <w:p w:rsidR="003B344A" w:rsidRPr="00E42EA3" w:rsidRDefault="003B344A" w:rsidP="003B344A">
      <w:pPr>
        <w:spacing w:after="0"/>
        <w:rPr>
          <w:color w:val="000000" w:themeColor="text1"/>
        </w:rPr>
      </w:pPr>
    </w:p>
    <w:tbl>
      <w:tblPr>
        <w:tblStyle w:val="TableGrid"/>
        <w:tblW w:w="0" w:type="auto"/>
        <w:tblLook w:val="04A0" w:firstRow="1" w:lastRow="0" w:firstColumn="1" w:lastColumn="0" w:noHBand="0" w:noVBand="1"/>
      </w:tblPr>
      <w:tblGrid>
        <w:gridCol w:w="3085"/>
        <w:gridCol w:w="4470"/>
      </w:tblGrid>
      <w:tr w:rsidR="00E42EA3" w:rsidRPr="00E42EA3" w:rsidTr="00696ACA">
        <w:trPr>
          <w:trHeight w:val="6791"/>
        </w:trPr>
        <w:tc>
          <w:tcPr>
            <w:tcW w:w="7555" w:type="dxa"/>
            <w:gridSpan w:val="2"/>
            <w:tcBorders>
              <w:top w:val="thinThickSmallGap" w:sz="12" w:space="0" w:color="auto"/>
              <w:left w:val="thinThickSmallGap" w:sz="12" w:space="0" w:color="auto"/>
              <w:bottom w:val="thickThinSmallGap" w:sz="12" w:space="0" w:color="auto"/>
              <w:right w:val="thickThinSmallGap" w:sz="12" w:space="0" w:color="auto"/>
            </w:tcBorders>
          </w:tcPr>
          <w:p w:rsidR="003B344A" w:rsidRPr="00E42EA3" w:rsidRDefault="003B344A" w:rsidP="003B344A">
            <w:pPr>
              <w:spacing w:before="60" w:after="60"/>
              <w:rPr>
                <w:b/>
                <w:color w:val="000000" w:themeColor="text1"/>
              </w:rPr>
            </w:pPr>
            <w:r w:rsidRPr="00E42EA3">
              <w:rPr>
                <w:b/>
                <w:color w:val="000000" w:themeColor="text1"/>
                <w:sz w:val="28"/>
              </w:rPr>
              <w:t xml:space="preserve">Section 1: The </w:t>
            </w:r>
            <w:r w:rsidR="00622BC1" w:rsidRPr="00E42EA3">
              <w:rPr>
                <w:b/>
                <w:color w:val="000000" w:themeColor="text1"/>
                <w:sz w:val="28"/>
              </w:rPr>
              <w:t>I</w:t>
            </w:r>
            <w:r w:rsidRPr="00E42EA3">
              <w:rPr>
                <w:b/>
                <w:color w:val="000000" w:themeColor="text1"/>
                <w:sz w:val="28"/>
              </w:rPr>
              <w:t xml:space="preserve">mportance of </w:t>
            </w:r>
            <w:r w:rsidR="00622BC1" w:rsidRPr="00E42EA3">
              <w:rPr>
                <w:b/>
                <w:color w:val="000000" w:themeColor="text1"/>
                <w:sz w:val="28"/>
              </w:rPr>
              <w:t>R</w:t>
            </w:r>
            <w:r w:rsidRPr="00E42EA3">
              <w:rPr>
                <w:b/>
                <w:color w:val="000000" w:themeColor="text1"/>
                <w:sz w:val="28"/>
              </w:rPr>
              <w:t xml:space="preserve">eading and a </w:t>
            </w:r>
            <w:r w:rsidR="00622BC1" w:rsidRPr="00E42EA3">
              <w:rPr>
                <w:b/>
                <w:color w:val="000000" w:themeColor="text1"/>
                <w:sz w:val="28"/>
              </w:rPr>
              <w:t>C</w:t>
            </w:r>
            <w:r w:rsidRPr="00E42EA3">
              <w:rPr>
                <w:b/>
                <w:color w:val="000000" w:themeColor="text1"/>
                <w:sz w:val="28"/>
              </w:rPr>
              <w:t xml:space="preserve">onceptual </w:t>
            </w:r>
            <w:r w:rsidR="00622BC1" w:rsidRPr="00E42EA3">
              <w:rPr>
                <w:b/>
                <w:color w:val="000000" w:themeColor="text1"/>
                <w:sz w:val="28"/>
              </w:rPr>
              <w:t>M</w:t>
            </w:r>
            <w:r w:rsidRPr="00E42EA3">
              <w:rPr>
                <w:b/>
                <w:color w:val="000000" w:themeColor="text1"/>
                <w:sz w:val="28"/>
              </w:rPr>
              <w:t>odel</w:t>
            </w:r>
          </w:p>
          <w:p w:rsidR="003B344A" w:rsidRPr="00E42EA3" w:rsidRDefault="003B344A" w:rsidP="00AA46ED">
            <w:pPr>
              <w:pStyle w:val="BodyText"/>
              <w:numPr>
                <w:ilvl w:val="0"/>
                <w:numId w:val="1"/>
              </w:numPr>
              <w:spacing w:before="120" w:after="240"/>
              <w:ind w:left="227" w:hanging="227"/>
              <w:rPr>
                <w:rFonts w:asciiTheme="minorHAnsi" w:hAnsiTheme="minorHAnsi" w:cstheme="minorHAnsi"/>
                <w:color w:val="000000" w:themeColor="text1"/>
                <w:sz w:val="22"/>
              </w:rPr>
            </w:pPr>
            <w:r w:rsidRPr="00E42EA3">
              <w:rPr>
                <w:rFonts w:asciiTheme="minorHAnsi" w:hAnsiTheme="minorHAnsi" w:cstheme="minorHAnsi"/>
                <w:color w:val="000000" w:themeColor="text1"/>
                <w:sz w:val="22"/>
              </w:rPr>
              <w:t>To the individual, reading matters emotionally, culturally and educationally; because of the econ</w:t>
            </w:r>
            <w:r w:rsidR="00AA46ED" w:rsidRPr="00E42EA3">
              <w:rPr>
                <w:rFonts w:asciiTheme="minorHAnsi" w:hAnsiTheme="minorHAnsi" w:cstheme="minorHAnsi"/>
                <w:color w:val="000000" w:themeColor="text1"/>
                <w:sz w:val="22"/>
              </w:rPr>
              <w:t>omic impacts within society, it </w:t>
            </w:r>
            <w:r w:rsidRPr="00E42EA3">
              <w:rPr>
                <w:rFonts w:asciiTheme="minorHAnsi" w:hAnsiTheme="minorHAnsi" w:cstheme="minorHAnsi"/>
                <w:color w:val="000000" w:themeColor="text1"/>
                <w:sz w:val="22"/>
              </w:rPr>
              <w:t>matters to everyone.</w:t>
            </w:r>
          </w:p>
          <w:p w:rsidR="003B344A" w:rsidRPr="00E42EA3" w:rsidRDefault="003B344A" w:rsidP="00AA46ED">
            <w:pPr>
              <w:pStyle w:val="ListParagraph"/>
              <w:numPr>
                <w:ilvl w:val="0"/>
                <w:numId w:val="1"/>
              </w:numPr>
              <w:spacing w:before="120" w:after="240"/>
              <w:ind w:left="227" w:hanging="227"/>
              <w:contextualSpacing w:val="0"/>
              <w:rPr>
                <w:color w:val="000000" w:themeColor="text1"/>
              </w:rPr>
            </w:pPr>
            <w:r w:rsidRPr="00E42EA3">
              <w:rPr>
                <w:color w:val="000000" w:themeColor="text1"/>
              </w:rPr>
              <w:t>Children expand their language and vocabulary when they listen to or join in with a</w:t>
            </w:r>
            <w:bookmarkStart w:id="1" w:name="_bookmark15"/>
            <w:bookmarkEnd w:id="1"/>
            <w:r w:rsidRPr="00E42EA3">
              <w:rPr>
                <w:color w:val="000000" w:themeColor="text1"/>
              </w:rPr>
              <w:t xml:space="preserve"> story or rhymes in a well-scripted children’s television programme, but an adult talking about it with them adds benefits. However, talk about books brings particular advantages… book-related talk introduces children to language that they might not hear in ordinary conversation.</w:t>
            </w:r>
          </w:p>
          <w:p w:rsidR="003B344A" w:rsidRPr="00E42EA3" w:rsidRDefault="003B344A" w:rsidP="00AA46ED">
            <w:pPr>
              <w:pStyle w:val="ListParagraph"/>
              <w:numPr>
                <w:ilvl w:val="0"/>
                <w:numId w:val="1"/>
              </w:numPr>
              <w:spacing w:before="120" w:after="240"/>
              <w:ind w:left="227" w:hanging="227"/>
              <w:contextualSpacing w:val="0"/>
              <w:rPr>
                <w:color w:val="000000" w:themeColor="text1"/>
              </w:rPr>
            </w:pPr>
            <w:r w:rsidRPr="00E42EA3">
              <w:rPr>
                <w:color w:val="000000" w:themeColor="text1"/>
              </w:rPr>
              <w:t>Making sure that children become engaged with reading from the beginning is one of the most important ways to make a difference to their life chances, whatever their socio-economic background. For this to happen, however, children need to learn to read as fluently as possible and be motivated to continue reading.</w:t>
            </w:r>
          </w:p>
          <w:p w:rsidR="001D05AB" w:rsidRPr="00E42EA3" w:rsidRDefault="004E12B2" w:rsidP="00823BEE">
            <w:pPr>
              <w:pStyle w:val="ListParagraph"/>
              <w:numPr>
                <w:ilvl w:val="0"/>
                <w:numId w:val="1"/>
              </w:numPr>
              <w:spacing w:before="120" w:after="240"/>
              <w:ind w:left="227" w:right="2324" w:hanging="227"/>
              <w:contextualSpacing w:val="0"/>
              <w:rPr>
                <w:color w:val="000000" w:themeColor="text1"/>
              </w:rPr>
            </w:pPr>
            <w:r w:rsidRPr="00E42EA3">
              <w:rPr>
                <w:noProof/>
                <w:color w:val="000000" w:themeColor="text1"/>
                <w:lang w:val="en-US"/>
              </w:rPr>
              <w:drawing>
                <wp:anchor distT="0" distB="0" distL="114300" distR="114300" simplePos="0" relativeHeight="251663360" behindDoc="0" locked="0" layoutInCell="1" allowOverlap="1" wp14:anchorId="1D06C1F9" wp14:editId="274C2D13">
                  <wp:simplePos x="0" y="0"/>
                  <wp:positionH relativeFrom="column">
                    <wp:posOffset>3241576</wp:posOffset>
                  </wp:positionH>
                  <wp:positionV relativeFrom="paragraph">
                    <wp:posOffset>24765</wp:posOffset>
                  </wp:positionV>
                  <wp:extent cx="1276350" cy="1187450"/>
                  <wp:effectExtent l="0" t="0" r="0" b="0"/>
                  <wp:wrapNone/>
                  <wp:docPr id="6" name="Picture 6" descr="Balance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alance free icon"/>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6977"/>
                          <a:stretch/>
                        </pic:blipFill>
                        <pic:spPr bwMode="auto">
                          <a:xfrm>
                            <a:off x="0" y="0"/>
                            <a:ext cx="1276350" cy="1187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B344A" w:rsidRPr="00E42EA3">
              <w:rPr>
                <w:color w:val="000000" w:themeColor="text1"/>
              </w:rPr>
              <w:t>Children who are good</w:t>
            </w:r>
            <w:r w:rsidR="00C26F1B" w:rsidRPr="00E42EA3">
              <w:rPr>
                <w:color w:val="000000" w:themeColor="text1"/>
              </w:rPr>
              <w:t xml:space="preserve"> at reading do more of it: they </w:t>
            </w:r>
            <w:r w:rsidR="003B344A" w:rsidRPr="00E42EA3">
              <w:rPr>
                <w:color w:val="000000" w:themeColor="text1"/>
              </w:rPr>
              <w:t xml:space="preserve">learn more, about all sorts of things, and their expanded vocabulary, gained from their reading, increases their </w:t>
            </w:r>
            <w:r w:rsidR="00C26F1B" w:rsidRPr="00E42EA3">
              <w:rPr>
                <w:color w:val="000000" w:themeColor="text1"/>
              </w:rPr>
              <w:t xml:space="preserve">ease of access to more reading. </w:t>
            </w:r>
            <w:r w:rsidR="003B344A" w:rsidRPr="00E42EA3">
              <w:rPr>
                <w:color w:val="000000" w:themeColor="text1"/>
              </w:rPr>
              <w:t>Conversely, those for whom reading is difficult fall behind, not just in their reading but in all subjects and a vicious circle develops.</w:t>
            </w:r>
          </w:p>
        </w:tc>
      </w:tr>
      <w:tr w:rsidR="00E42EA3" w:rsidRPr="00E42EA3" w:rsidTr="001D05AB">
        <w:tc>
          <w:tcPr>
            <w:tcW w:w="7555" w:type="dxa"/>
            <w:gridSpan w:val="2"/>
            <w:tcBorders>
              <w:top w:val="thinThickSmallGap" w:sz="12" w:space="0" w:color="auto"/>
              <w:left w:val="thinThickSmallGap" w:sz="12" w:space="0" w:color="auto"/>
              <w:bottom w:val="thickThinSmallGap" w:sz="12" w:space="0" w:color="auto"/>
              <w:right w:val="thickThinSmallGap" w:sz="12" w:space="0" w:color="auto"/>
            </w:tcBorders>
          </w:tcPr>
          <w:p w:rsidR="00894048" w:rsidRPr="00E42EA3" w:rsidRDefault="00894048" w:rsidP="00894048">
            <w:pPr>
              <w:spacing w:before="60" w:after="60"/>
              <w:rPr>
                <w:b/>
                <w:color w:val="000000" w:themeColor="text1"/>
              </w:rPr>
            </w:pPr>
            <w:r w:rsidRPr="00E42EA3">
              <w:rPr>
                <w:b/>
                <w:color w:val="000000" w:themeColor="text1"/>
              </w:rPr>
              <w:lastRenderedPageBreak/>
              <w:t>The Simple View of Reading:</w:t>
            </w:r>
          </w:p>
          <w:p w:rsidR="00894048" w:rsidRPr="00E42EA3" w:rsidRDefault="00894048" w:rsidP="00823BEE">
            <w:pPr>
              <w:pStyle w:val="ListParagraph"/>
              <w:numPr>
                <w:ilvl w:val="0"/>
                <w:numId w:val="1"/>
              </w:numPr>
              <w:spacing w:before="60" w:after="240"/>
              <w:ind w:left="227" w:hanging="227"/>
              <w:contextualSpacing w:val="0"/>
              <w:rPr>
                <w:color w:val="000000" w:themeColor="text1"/>
              </w:rPr>
            </w:pPr>
            <w:r w:rsidRPr="00E42EA3">
              <w:rPr>
                <w:color w:val="000000" w:themeColor="text1"/>
              </w:rPr>
              <w:t>Comprehension does not refer to reading itself but, rather, to the way in which we make sense of words.</w:t>
            </w:r>
          </w:p>
          <w:p w:rsidR="00894048" w:rsidRPr="00E42EA3" w:rsidRDefault="00894048" w:rsidP="00823BEE">
            <w:pPr>
              <w:pStyle w:val="BodyText"/>
              <w:numPr>
                <w:ilvl w:val="0"/>
                <w:numId w:val="1"/>
              </w:numPr>
              <w:spacing w:before="60" w:after="240"/>
              <w:ind w:left="227" w:hanging="227"/>
              <w:rPr>
                <w:rFonts w:asciiTheme="minorHAnsi" w:hAnsiTheme="minorHAnsi" w:cstheme="minorHAnsi"/>
                <w:color w:val="000000" w:themeColor="text1"/>
                <w:sz w:val="20"/>
                <w:szCs w:val="22"/>
              </w:rPr>
            </w:pPr>
            <w:r w:rsidRPr="00E42EA3">
              <w:rPr>
                <w:rFonts w:asciiTheme="minorHAnsi" w:hAnsiTheme="minorHAnsi" w:cstheme="minorHAnsi"/>
                <w:color w:val="000000" w:themeColor="text1"/>
                <w:sz w:val="22"/>
              </w:rPr>
              <w:t>Children need both good language comprehension and good word reading to become good readers</w:t>
            </w:r>
            <w:r w:rsidRPr="00E42EA3">
              <w:rPr>
                <w:rFonts w:asciiTheme="minorHAnsi" w:hAnsiTheme="minorHAnsi" w:cstheme="minorHAnsi"/>
                <w:noProof/>
                <w:color w:val="000000" w:themeColor="text1"/>
                <w:sz w:val="22"/>
                <w:lang w:eastAsia="en-GB"/>
              </w:rPr>
              <w:t>.</w:t>
            </w:r>
          </w:p>
          <w:p w:rsidR="00894048" w:rsidRPr="00E42EA3" w:rsidRDefault="00894048" w:rsidP="00894048">
            <w:pPr>
              <w:pStyle w:val="BodyText"/>
              <w:spacing w:before="60" w:after="60"/>
              <w:rPr>
                <w:rFonts w:asciiTheme="minorHAnsi" w:hAnsiTheme="minorHAnsi" w:cstheme="minorHAnsi"/>
                <w:color w:val="000000" w:themeColor="text1"/>
                <w:sz w:val="22"/>
                <w:szCs w:val="22"/>
              </w:rPr>
            </w:pPr>
            <w:r w:rsidRPr="00E42EA3">
              <w:rPr>
                <w:noProof/>
                <w:color w:val="000000" w:themeColor="text1"/>
              </w:rPr>
              <w:drawing>
                <wp:anchor distT="0" distB="0" distL="0" distR="0" simplePos="0" relativeHeight="251659264" behindDoc="0" locked="0" layoutInCell="1" allowOverlap="1" wp14:anchorId="0082E20A" wp14:editId="382641CC">
                  <wp:simplePos x="0" y="0"/>
                  <wp:positionH relativeFrom="page">
                    <wp:posOffset>1029970</wp:posOffset>
                  </wp:positionH>
                  <wp:positionV relativeFrom="paragraph">
                    <wp:posOffset>32508</wp:posOffset>
                  </wp:positionV>
                  <wp:extent cx="2642260" cy="1714642"/>
                  <wp:effectExtent l="0" t="0" r="5715" b="0"/>
                  <wp:wrapNone/>
                  <wp:docPr id="5" name="image3.jpeg" descr="A diagram with two axes forming a cross, with an arrowhead at the top of the y axis and another at the right end of the x axis. The y axis is labelled poor language comprehension (bottom) and good language comprehension (top). The x axis is labelled poor word reading (decoding) (left) and good word reading (decoding) (right). The upper-right quadrant is labelled a good read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9" cstate="print"/>
                          <a:stretch>
                            <a:fillRect/>
                          </a:stretch>
                        </pic:blipFill>
                        <pic:spPr>
                          <a:xfrm>
                            <a:off x="0" y="0"/>
                            <a:ext cx="2642260" cy="1714642"/>
                          </a:xfrm>
                          <a:prstGeom prst="rect">
                            <a:avLst/>
                          </a:prstGeom>
                        </pic:spPr>
                      </pic:pic>
                    </a:graphicData>
                  </a:graphic>
                  <wp14:sizeRelH relativeFrom="margin">
                    <wp14:pctWidth>0</wp14:pctWidth>
                  </wp14:sizeRelH>
                  <wp14:sizeRelV relativeFrom="margin">
                    <wp14:pctHeight>0</wp14:pctHeight>
                  </wp14:sizeRelV>
                </wp:anchor>
              </w:drawing>
            </w:r>
          </w:p>
          <w:p w:rsidR="00894048" w:rsidRPr="00E42EA3" w:rsidRDefault="00894048" w:rsidP="00894048">
            <w:pPr>
              <w:pStyle w:val="BodyText"/>
              <w:spacing w:before="60" w:after="60"/>
              <w:rPr>
                <w:rFonts w:asciiTheme="minorHAnsi" w:hAnsiTheme="minorHAnsi" w:cstheme="minorHAnsi"/>
                <w:color w:val="000000" w:themeColor="text1"/>
                <w:sz w:val="22"/>
                <w:szCs w:val="22"/>
              </w:rPr>
            </w:pPr>
          </w:p>
          <w:p w:rsidR="00894048" w:rsidRPr="00E42EA3" w:rsidRDefault="00894048" w:rsidP="00894048">
            <w:pPr>
              <w:pStyle w:val="BodyText"/>
              <w:spacing w:before="60" w:after="60"/>
              <w:rPr>
                <w:rFonts w:asciiTheme="minorHAnsi" w:hAnsiTheme="minorHAnsi" w:cstheme="minorHAnsi"/>
                <w:color w:val="000000" w:themeColor="text1"/>
                <w:sz w:val="22"/>
                <w:szCs w:val="22"/>
              </w:rPr>
            </w:pPr>
          </w:p>
          <w:p w:rsidR="00894048" w:rsidRPr="00E42EA3" w:rsidRDefault="00894048" w:rsidP="00894048">
            <w:pPr>
              <w:pStyle w:val="BodyText"/>
              <w:spacing w:before="60" w:after="60"/>
              <w:rPr>
                <w:rFonts w:asciiTheme="minorHAnsi" w:hAnsiTheme="minorHAnsi" w:cstheme="minorHAnsi"/>
                <w:color w:val="000000" w:themeColor="text1"/>
                <w:sz w:val="22"/>
                <w:szCs w:val="22"/>
              </w:rPr>
            </w:pPr>
          </w:p>
          <w:p w:rsidR="00894048" w:rsidRPr="00E42EA3" w:rsidRDefault="00894048" w:rsidP="00894048">
            <w:pPr>
              <w:pStyle w:val="BodyText"/>
              <w:spacing w:before="60" w:after="60"/>
              <w:rPr>
                <w:rFonts w:asciiTheme="minorHAnsi" w:hAnsiTheme="minorHAnsi" w:cstheme="minorHAnsi"/>
                <w:color w:val="000000" w:themeColor="text1"/>
                <w:sz w:val="22"/>
                <w:szCs w:val="22"/>
              </w:rPr>
            </w:pPr>
          </w:p>
          <w:p w:rsidR="00894048" w:rsidRPr="00E42EA3" w:rsidRDefault="00894048" w:rsidP="00894048">
            <w:pPr>
              <w:pStyle w:val="BodyText"/>
              <w:spacing w:before="60" w:after="60"/>
              <w:rPr>
                <w:rFonts w:asciiTheme="minorHAnsi" w:hAnsiTheme="minorHAnsi" w:cstheme="minorHAnsi"/>
                <w:color w:val="000000" w:themeColor="text1"/>
                <w:sz w:val="22"/>
                <w:szCs w:val="22"/>
              </w:rPr>
            </w:pPr>
          </w:p>
          <w:p w:rsidR="00894048" w:rsidRPr="00E42EA3" w:rsidRDefault="00894048" w:rsidP="00894048">
            <w:pPr>
              <w:pStyle w:val="BodyText"/>
              <w:spacing w:before="60" w:after="60"/>
              <w:rPr>
                <w:rFonts w:asciiTheme="minorHAnsi" w:hAnsiTheme="minorHAnsi" w:cstheme="minorHAnsi"/>
                <w:color w:val="000000" w:themeColor="text1"/>
                <w:sz w:val="22"/>
                <w:szCs w:val="22"/>
              </w:rPr>
            </w:pPr>
          </w:p>
          <w:p w:rsidR="00894048" w:rsidRPr="00E42EA3" w:rsidRDefault="00894048" w:rsidP="00894048">
            <w:pPr>
              <w:pStyle w:val="BodyText"/>
              <w:spacing w:before="60" w:after="60"/>
              <w:rPr>
                <w:rFonts w:asciiTheme="minorHAnsi" w:hAnsiTheme="minorHAnsi" w:cstheme="minorHAnsi"/>
                <w:color w:val="000000" w:themeColor="text1"/>
                <w:sz w:val="22"/>
                <w:szCs w:val="22"/>
              </w:rPr>
            </w:pPr>
          </w:p>
          <w:p w:rsidR="00894048" w:rsidRPr="00E42EA3" w:rsidRDefault="00894048" w:rsidP="00894048">
            <w:pPr>
              <w:pStyle w:val="BodyText"/>
              <w:spacing w:before="60" w:after="60"/>
              <w:rPr>
                <w:rFonts w:asciiTheme="minorHAnsi" w:hAnsiTheme="minorHAnsi" w:cstheme="minorHAnsi"/>
                <w:color w:val="000000" w:themeColor="text1"/>
                <w:sz w:val="22"/>
                <w:szCs w:val="22"/>
              </w:rPr>
            </w:pPr>
          </w:p>
          <w:p w:rsidR="001D05AB" w:rsidRPr="00E42EA3" w:rsidRDefault="001D05AB" w:rsidP="00823BEE">
            <w:pPr>
              <w:pStyle w:val="BodyText"/>
              <w:numPr>
                <w:ilvl w:val="0"/>
                <w:numId w:val="1"/>
              </w:numPr>
              <w:spacing w:before="60" w:after="240"/>
              <w:ind w:left="227" w:hanging="227"/>
              <w:rPr>
                <w:rFonts w:asciiTheme="minorHAnsi" w:hAnsiTheme="minorHAnsi" w:cstheme="minorHAnsi"/>
                <w:color w:val="000000" w:themeColor="text1"/>
                <w:sz w:val="22"/>
                <w:szCs w:val="22"/>
              </w:rPr>
            </w:pPr>
            <w:r w:rsidRPr="00E42EA3">
              <w:rPr>
                <w:rFonts w:asciiTheme="minorHAnsi" w:hAnsiTheme="minorHAnsi" w:cstheme="minorHAnsi"/>
                <w:color w:val="000000" w:themeColor="text1"/>
                <w:sz w:val="22"/>
                <w:szCs w:val="22"/>
              </w:rPr>
              <w:t>Word reading and language comprehension require different sorts of teaching.</w:t>
            </w:r>
          </w:p>
          <w:p w:rsidR="001D05AB" w:rsidRPr="00E42EA3" w:rsidRDefault="00823BEE" w:rsidP="00823BEE">
            <w:pPr>
              <w:pStyle w:val="BodyText"/>
              <w:numPr>
                <w:ilvl w:val="0"/>
                <w:numId w:val="1"/>
              </w:numPr>
              <w:spacing w:before="60" w:after="240"/>
              <w:ind w:left="227" w:hanging="227"/>
              <w:rPr>
                <w:rFonts w:asciiTheme="minorHAnsi" w:hAnsiTheme="minorHAnsi" w:cstheme="minorHAnsi"/>
                <w:color w:val="000000" w:themeColor="text1"/>
                <w:sz w:val="22"/>
                <w:szCs w:val="22"/>
              </w:rPr>
            </w:pPr>
            <w:r w:rsidRPr="00E42EA3">
              <w:rPr>
                <w:noProof/>
                <w:color w:val="000000" w:themeColor="text1"/>
              </w:rPr>
              <w:drawing>
                <wp:anchor distT="0" distB="0" distL="114300" distR="114300" simplePos="0" relativeHeight="251664384" behindDoc="0" locked="0" layoutInCell="1" allowOverlap="1" wp14:anchorId="43C10C68" wp14:editId="6005BFB4">
                  <wp:simplePos x="0" y="0"/>
                  <wp:positionH relativeFrom="column">
                    <wp:posOffset>3889375</wp:posOffset>
                  </wp:positionH>
                  <wp:positionV relativeFrom="paragraph">
                    <wp:posOffset>830580</wp:posOffset>
                  </wp:positionV>
                  <wp:extent cx="706120" cy="706120"/>
                  <wp:effectExtent l="0" t="0" r="0" b="0"/>
                  <wp:wrapNone/>
                  <wp:docPr id="7" name="Picture 7" descr="Cognitive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gnitive free ic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06120" cy="706120"/>
                          </a:xfrm>
                          <a:prstGeom prst="rect">
                            <a:avLst/>
                          </a:prstGeom>
                          <a:noFill/>
                          <a:ln>
                            <a:noFill/>
                          </a:ln>
                        </pic:spPr>
                      </pic:pic>
                    </a:graphicData>
                  </a:graphic>
                  <wp14:sizeRelH relativeFrom="page">
                    <wp14:pctWidth>0</wp14:pctWidth>
                  </wp14:sizeRelH>
                  <wp14:sizeRelV relativeFrom="page">
                    <wp14:pctHeight>0</wp14:pctHeight>
                  </wp14:sizeRelV>
                </wp:anchor>
              </w:drawing>
            </w:r>
            <w:r w:rsidR="001D05AB" w:rsidRPr="00E42EA3">
              <w:rPr>
                <w:rFonts w:asciiTheme="minorHAnsi" w:hAnsiTheme="minorHAnsi" w:cstheme="minorHAnsi"/>
                <w:color w:val="000000" w:themeColor="text1"/>
                <w:sz w:val="22"/>
                <w:szCs w:val="22"/>
              </w:rPr>
              <w:t>When children start learning to read, the number of words they can decode accurately is too limited to broaden their vocabulary. Their understanding of language should therefore be developed through their listening and speaking, while they are taught to decode through phonics.</w:t>
            </w:r>
          </w:p>
          <w:p w:rsidR="001D05AB" w:rsidRPr="00E42EA3" w:rsidRDefault="001D05AB" w:rsidP="00823BEE">
            <w:pPr>
              <w:pStyle w:val="ListParagraph"/>
              <w:numPr>
                <w:ilvl w:val="0"/>
                <w:numId w:val="1"/>
              </w:numPr>
              <w:spacing w:before="60" w:after="240"/>
              <w:ind w:left="227" w:right="1417" w:hanging="227"/>
              <w:rPr>
                <w:color w:val="000000" w:themeColor="text1"/>
              </w:rPr>
            </w:pPr>
            <w:r w:rsidRPr="00E42EA3">
              <w:rPr>
                <w:rFonts w:cstheme="minorHAnsi"/>
                <w:color w:val="000000" w:themeColor="text1"/>
              </w:rPr>
              <w:t>However, when they can read most words ‘at a glance’ and can decode unfamiliar words easily, they are free to think about the meaning of what they read. They can then begin to develop their understanding of language through their reading.</w:t>
            </w:r>
          </w:p>
          <w:p w:rsidR="001D05AB" w:rsidRPr="00E42EA3" w:rsidRDefault="001D05AB" w:rsidP="00823BEE">
            <w:pPr>
              <w:pStyle w:val="BodyText"/>
              <w:numPr>
                <w:ilvl w:val="0"/>
                <w:numId w:val="1"/>
              </w:numPr>
              <w:spacing w:before="60" w:after="240"/>
              <w:ind w:left="227" w:hanging="227"/>
              <w:rPr>
                <w:rFonts w:asciiTheme="minorHAnsi" w:hAnsiTheme="minorHAnsi" w:cstheme="minorHAnsi"/>
                <w:color w:val="000000" w:themeColor="text1"/>
                <w:sz w:val="22"/>
                <w:szCs w:val="22"/>
              </w:rPr>
            </w:pPr>
            <w:r w:rsidRPr="00E42EA3">
              <w:rPr>
                <w:rFonts w:asciiTheme="minorHAnsi" w:hAnsiTheme="minorHAnsi" w:cstheme="minorHAnsi"/>
                <w:color w:val="000000" w:themeColor="text1"/>
                <w:sz w:val="22"/>
                <w:szCs w:val="22"/>
              </w:rPr>
              <w:t xml:space="preserve">But before children can write independently, they need to be able to </w:t>
            </w:r>
            <w:r w:rsidR="00823BEE" w:rsidRPr="00E42EA3">
              <w:rPr>
                <w:rFonts w:asciiTheme="minorHAnsi" w:hAnsiTheme="minorHAnsi" w:cstheme="minorHAnsi"/>
                <w:color w:val="000000" w:themeColor="text1"/>
                <w:sz w:val="22"/>
                <w:szCs w:val="22"/>
              </w:rPr>
              <w:t>say (aloud </w:t>
            </w:r>
            <w:r w:rsidRPr="00E42EA3">
              <w:rPr>
                <w:rFonts w:asciiTheme="minorHAnsi" w:hAnsiTheme="minorHAnsi" w:cstheme="minorHAnsi"/>
                <w:color w:val="000000" w:themeColor="text1"/>
                <w:sz w:val="22"/>
                <w:szCs w:val="22"/>
              </w:rPr>
              <w:t>or just to themselves) what they want to write. A wide spoken language gives them more that they can write about and more words for what they want to say. Their expressive and receptive language develops through talk and listening.</w:t>
            </w:r>
          </w:p>
          <w:p w:rsidR="001D05AB" w:rsidRPr="00E42EA3" w:rsidRDefault="001D05AB" w:rsidP="00823BEE">
            <w:pPr>
              <w:pStyle w:val="ListParagraph"/>
              <w:numPr>
                <w:ilvl w:val="0"/>
                <w:numId w:val="1"/>
              </w:numPr>
              <w:spacing w:before="60" w:after="240"/>
              <w:ind w:left="227" w:hanging="227"/>
              <w:rPr>
                <w:color w:val="000000" w:themeColor="text1"/>
              </w:rPr>
            </w:pPr>
            <w:r w:rsidRPr="00E42EA3">
              <w:rPr>
                <w:rFonts w:cstheme="minorHAnsi"/>
                <w:color w:val="000000" w:themeColor="text1"/>
              </w:rPr>
              <w:t>In learning phonics, children learn to spell familiar words accurately and how to form letters. When they can do this, and can spell any word in a way that is at least phonically plausible, they can begin to write down what they want to say.</w:t>
            </w:r>
          </w:p>
        </w:tc>
      </w:tr>
      <w:tr w:rsidR="00E42EA3" w:rsidRPr="00E42EA3" w:rsidTr="001D05AB">
        <w:trPr>
          <w:trHeight w:val="1223"/>
        </w:trPr>
        <w:tc>
          <w:tcPr>
            <w:tcW w:w="7555" w:type="dxa"/>
            <w:gridSpan w:val="2"/>
            <w:tcBorders>
              <w:top w:val="thinThickSmallGap" w:sz="12" w:space="0" w:color="auto"/>
              <w:left w:val="thinThickSmallGap" w:sz="12" w:space="0" w:color="auto"/>
              <w:bottom w:val="thickThinSmallGap" w:sz="12" w:space="0" w:color="auto"/>
              <w:right w:val="thickThinSmallGap" w:sz="12" w:space="0" w:color="auto"/>
            </w:tcBorders>
          </w:tcPr>
          <w:p w:rsidR="001D05AB" w:rsidRPr="00E42EA3" w:rsidRDefault="001D05AB" w:rsidP="00ED3076">
            <w:pPr>
              <w:spacing w:before="60" w:after="60"/>
              <w:rPr>
                <w:b/>
                <w:color w:val="000000" w:themeColor="text1"/>
                <w:sz w:val="28"/>
              </w:rPr>
            </w:pPr>
            <w:r w:rsidRPr="00E42EA3">
              <w:rPr>
                <w:b/>
                <w:color w:val="000000" w:themeColor="text1"/>
                <w:sz w:val="28"/>
              </w:rPr>
              <w:lastRenderedPageBreak/>
              <w:t>Section 2: Language Comprehension</w:t>
            </w:r>
          </w:p>
          <w:p w:rsidR="00493BA0" w:rsidRPr="00E42EA3" w:rsidRDefault="00BC4713" w:rsidP="00ED3076">
            <w:pPr>
              <w:spacing w:before="60" w:after="60"/>
              <w:rPr>
                <w:b/>
                <w:color w:val="000000" w:themeColor="text1"/>
              </w:rPr>
            </w:pPr>
            <w:r w:rsidRPr="00E42EA3">
              <w:rPr>
                <w:noProof/>
                <w:color w:val="000000" w:themeColor="text1"/>
                <w:lang w:val="en-US"/>
              </w:rPr>
              <w:drawing>
                <wp:anchor distT="0" distB="0" distL="114300" distR="114300" simplePos="0" relativeHeight="251665408" behindDoc="0" locked="0" layoutInCell="1" allowOverlap="1" wp14:anchorId="14A47490" wp14:editId="0418632D">
                  <wp:simplePos x="0" y="0"/>
                  <wp:positionH relativeFrom="column">
                    <wp:posOffset>3669030</wp:posOffset>
                  </wp:positionH>
                  <wp:positionV relativeFrom="paragraph">
                    <wp:posOffset>96998</wp:posOffset>
                  </wp:positionV>
                  <wp:extent cx="967740" cy="967740"/>
                  <wp:effectExtent l="0" t="0" r="0" b="3810"/>
                  <wp:wrapNone/>
                  <wp:docPr id="8" name="Picture 8" descr="Convers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onversati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67740" cy="967740"/>
                          </a:xfrm>
                          <a:prstGeom prst="rect">
                            <a:avLst/>
                          </a:prstGeom>
                          <a:noFill/>
                          <a:ln>
                            <a:noFill/>
                          </a:ln>
                        </pic:spPr>
                      </pic:pic>
                    </a:graphicData>
                  </a:graphic>
                  <wp14:sizeRelH relativeFrom="page">
                    <wp14:pctWidth>0</wp14:pctWidth>
                  </wp14:sizeRelH>
                  <wp14:sizeRelV relativeFrom="page">
                    <wp14:pctHeight>0</wp14:pctHeight>
                  </wp14:sizeRelV>
                </wp:anchor>
              </w:drawing>
            </w:r>
            <w:r w:rsidR="00493BA0" w:rsidRPr="00E42EA3">
              <w:rPr>
                <w:b/>
                <w:color w:val="000000" w:themeColor="text1"/>
              </w:rPr>
              <w:t>Developing Talk:</w:t>
            </w:r>
          </w:p>
          <w:p w:rsidR="00493BA0" w:rsidRPr="00E42EA3" w:rsidRDefault="00493BA0" w:rsidP="00BC4713">
            <w:pPr>
              <w:pStyle w:val="BodyText"/>
              <w:numPr>
                <w:ilvl w:val="0"/>
                <w:numId w:val="1"/>
              </w:numPr>
              <w:spacing w:before="60"/>
              <w:ind w:left="227" w:right="1531" w:hanging="227"/>
              <w:rPr>
                <w:rFonts w:asciiTheme="minorHAnsi" w:hAnsiTheme="minorHAnsi" w:cstheme="minorHAnsi"/>
                <w:color w:val="000000" w:themeColor="text1"/>
              </w:rPr>
            </w:pPr>
            <w:r w:rsidRPr="00E42EA3">
              <w:rPr>
                <w:rFonts w:asciiTheme="minorHAnsi" w:hAnsiTheme="minorHAnsi" w:cstheme="minorHAnsi"/>
                <w:color w:val="000000" w:themeColor="text1"/>
                <w:sz w:val="22"/>
              </w:rPr>
              <w:t>A language-rich environment is one in which adults talk with children throughout the day. The more children take part in conversations, the more they will understand once they can read and the more vocabulary and ideas they will have to draw on when they can write.</w:t>
            </w:r>
          </w:p>
          <w:p w:rsidR="000820CC" w:rsidRPr="00E42EA3" w:rsidRDefault="000820CC" w:rsidP="000820CC">
            <w:pPr>
              <w:pStyle w:val="BodyText"/>
              <w:ind w:left="227"/>
              <w:rPr>
                <w:rFonts w:asciiTheme="minorHAnsi" w:hAnsiTheme="minorHAnsi" w:cstheme="minorHAnsi"/>
                <w:color w:val="000000" w:themeColor="text1"/>
                <w:sz w:val="22"/>
              </w:rPr>
            </w:pPr>
          </w:p>
          <w:p w:rsidR="00493BA0" w:rsidRPr="00E42EA3" w:rsidRDefault="00493BA0" w:rsidP="000820CC">
            <w:pPr>
              <w:pStyle w:val="BodyText"/>
              <w:numPr>
                <w:ilvl w:val="0"/>
                <w:numId w:val="1"/>
              </w:numPr>
              <w:spacing w:after="120"/>
              <w:ind w:left="227" w:hanging="227"/>
              <w:rPr>
                <w:rFonts w:asciiTheme="minorHAnsi" w:hAnsiTheme="minorHAnsi" w:cstheme="minorHAnsi"/>
                <w:color w:val="000000" w:themeColor="text1"/>
              </w:rPr>
            </w:pPr>
            <w:r w:rsidRPr="00E42EA3">
              <w:rPr>
                <w:rFonts w:asciiTheme="minorHAnsi" w:hAnsiTheme="minorHAnsi" w:cstheme="minorHAnsi"/>
                <w:color w:val="000000" w:themeColor="text1"/>
                <w:sz w:val="22"/>
              </w:rPr>
              <w:t>These back and forth interactions involve the adult in:</w:t>
            </w:r>
          </w:p>
          <w:p w:rsidR="00493BA0" w:rsidRPr="00E42EA3" w:rsidRDefault="00493BA0" w:rsidP="000820CC">
            <w:pPr>
              <w:pStyle w:val="ListParagraph"/>
              <w:widowControl w:val="0"/>
              <w:numPr>
                <w:ilvl w:val="5"/>
                <w:numId w:val="3"/>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thinking out loud, modelling new language for</w:t>
            </w:r>
            <w:r w:rsidRPr="00E42EA3">
              <w:rPr>
                <w:rFonts w:cstheme="minorHAnsi"/>
                <w:color w:val="000000" w:themeColor="text1"/>
                <w:spacing w:val="-1"/>
              </w:rPr>
              <w:t xml:space="preserve"> </w:t>
            </w:r>
            <w:r w:rsidRPr="00E42EA3">
              <w:rPr>
                <w:rFonts w:cstheme="minorHAnsi"/>
                <w:color w:val="000000" w:themeColor="text1"/>
              </w:rPr>
              <w:t>children</w:t>
            </w:r>
          </w:p>
          <w:p w:rsidR="00493BA0" w:rsidRPr="00E42EA3" w:rsidRDefault="00493BA0" w:rsidP="000820CC">
            <w:pPr>
              <w:pStyle w:val="ListParagraph"/>
              <w:widowControl w:val="0"/>
              <w:numPr>
                <w:ilvl w:val="5"/>
                <w:numId w:val="3"/>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paying close attention to what the children</w:t>
            </w:r>
            <w:r w:rsidRPr="00E42EA3">
              <w:rPr>
                <w:rFonts w:cstheme="minorHAnsi"/>
                <w:color w:val="000000" w:themeColor="text1"/>
                <w:spacing w:val="-3"/>
              </w:rPr>
              <w:t xml:space="preserve"> </w:t>
            </w:r>
            <w:r w:rsidRPr="00E42EA3">
              <w:rPr>
                <w:rFonts w:cstheme="minorHAnsi"/>
                <w:color w:val="000000" w:themeColor="text1"/>
              </w:rPr>
              <w:t>say</w:t>
            </w:r>
          </w:p>
          <w:p w:rsidR="00493BA0" w:rsidRPr="00E42EA3" w:rsidRDefault="00493BA0" w:rsidP="000820CC">
            <w:pPr>
              <w:pStyle w:val="ListParagraph"/>
              <w:widowControl w:val="0"/>
              <w:numPr>
                <w:ilvl w:val="5"/>
                <w:numId w:val="3"/>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rephrasing and extending what the children</w:t>
            </w:r>
            <w:r w:rsidRPr="00E42EA3">
              <w:rPr>
                <w:rFonts w:cstheme="minorHAnsi"/>
                <w:color w:val="000000" w:themeColor="text1"/>
                <w:spacing w:val="-2"/>
              </w:rPr>
              <w:t xml:space="preserve"> </w:t>
            </w:r>
            <w:r w:rsidRPr="00E42EA3">
              <w:rPr>
                <w:rFonts w:cstheme="minorHAnsi"/>
                <w:color w:val="000000" w:themeColor="text1"/>
              </w:rPr>
              <w:t>say</w:t>
            </w:r>
          </w:p>
          <w:p w:rsidR="00493BA0" w:rsidRPr="00E42EA3" w:rsidRDefault="00493BA0" w:rsidP="000820CC">
            <w:pPr>
              <w:pStyle w:val="ListParagraph"/>
              <w:widowControl w:val="0"/>
              <w:numPr>
                <w:ilvl w:val="5"/>
                <w:numId w:val="3"/>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validating the children’s attempts at using new vocabulary and grammar by rephrasing what children say if necessary</w:t>
            </w:r>
          </w:p>
          <w:p w:rsidR="00493BA0" w:rsidRPr="00E42EA3" w:rsidRDefault="00493BA0" w:rsidP="000820CC">
            <w:pPr>
              <w:pStyle w:val="ListParagraph"/>
              <w:widowControl w:val="0"/>
              <w:numPr>
                <w:ilvl w:val="5"/>
                <w:numId w:val="3"/>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asking closed and open</w:t>
            </w:r>
            <w:r w:rsidRPr="00E42EA3">
              <w:rPr>
                <w:rFonts w:cstheme="minorHAnsi"/>
                <w:color w:val="000000" w:themeColor="text1"/>
                <w:spacing w:val="-1"/>
              </w:rPr>
              <w:t xml:space="preserve"> </w:t>
            </w:r>
            <w:r w:rsidRPr="00E42EA3">
              <w:rPr>
                <w:rFonts w:cstheme="minorHAnsi"/>
                <w:color w:val="000000" w:themeColor="text1"/>
              </w:rPr>
              <w:t>questions</w:t>
            </w:r>
          </w:p>
          <w:p w:rsidR="00493BA0" w:rsidRPr="00E42EA3" w:rsidRDefault="00493BA0" w:rsidP="000820CC">
            <w:pPr>
              <w:pStyle w:val="ListParagraph"/>
              <w:widowControl w:val="0"/>
              <w:numPr>
                <w:ilvl w:val="5"/>
                <w:numId w:val="3"/>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answering the children’s</w:t>
            </w:r>
            <w:r w:rsidRPr="00E42EA3">
              <w:rPr>
                <w:rFonts w:cstheme="minorHAnsi"/>
                <w:color w:val="000000" w:themeColor="text1"/>
                <w:spacing w:val="-1"/>
              </w:rPr>
              <w:t xml:space="preserve"> </w:t>
            </w:r>
            <w:r w:rsidRPr="00E42EA3">
              <w:rPr>
                <w:rFonts w:cstheme="minorHAnsi"/>
                <w:color w:val="000000" w:themeColor="text1"/>
              </w:rPr>
              <w:t>questions</w:t>
            </w:r>
          </w:p>
          <w:p w:rsidR="00493BA0" w:rsidRPr="00E42EA3" w:rsidRDefault="00493BA0" w:rsidP="000820CC">
            <w:pPr>
              <w:pStyle w:val="ListParagraph"/>
              <w:widowControl w:val="0"/>
              <w:numPr>
                <w:ilvl w:val="5"/>
                <w:numId w:val="3"/>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explaining why things</w:t>
            </w:r>
            <w:r w:rsidRPr="00E42EA3">
              <w:rPr>
                <w:rFonts w:cstheme="minorHAnsi"/>
                <w:color w:val="000000" w:themeColor="text1"/>
                <w:spacing w:val="-1"/>
              </w:rPr>
              <w:t xml:space="preserve"> </w:t>
            </w:r>
            <w:r w:rsidRPr="00E42EA3">
              <w:rPr>
                <w:rFonts w:cstheme="minorHAnsi"/>
                <w:color w:val="000000" w:themeColor="text1"/>
              </w:rPr>
              <w:t>happen</w:t>
            </w:r>
          </w:p>
          <w:p w:rsidR="00493BA0" w:rsidRPr="00E42EA3" w:rsidRDefault="00493BA0" w:rsidP="000820CC">
            <w:pPr>
              <w:pStyle w:val="ListParagraph"/>
              <w:widowControl w:val="0"/>
              <w:numPr>
                <w:ilvl w:val="5"/>
                <w:numId w:val="3"/>
              </w:numPr>
              <w:tabs>
                <w:tab w:val="left" w:pos="839"/>
                <w:tab w:val="left" w:pos="840"/>
              </w:tabs>
              <w:autoSpaceDE w:val="0"/>
              <w:autoSpaceDN w:val="0"/>
              <w:ind w:left="454" w:hanging="227"/>
              <w:contextualSpacing w:val="0"/>
              <w:rPr>
                <w:rFonts w:cstheme="minorHAnsi"/>
                <w:color w:val="000000" w:themeColor="text1"/>
              </w:rPr>
            </w:pPr>
            <w:proofErr w:type="gramStart"/>
            <w:r w:rsidRPr="00E42EA3">
              <w:rPr>
                <w:rFonts w:cstheme="minorHAnsi"/>
                <w:color w:val="000000" w:themeColor="text1"/>
              </w:rPr>
              <w:t>deliberately</w:t>
            </w:r>
            <w:proofErr w:type="gramEnd"/>
            <w:r w:rsidRPr="00E42EA3">
              <w:rPr>
                <w:rFonts w:cstheme="minorHAnsi"/>
                <w:color w:val="000000" w:themeColor="text1"/>
              </w:rPr>
              <w:t xml:space="preserve"> connecting current and past events (Do you remember</w:t>
            </w:r>
            <w:r w:rsidRPr="00E42EA3">
              <w:rPr>
                <w:rFonts w:cstheme="minorHAnsi"/>
                <w:color w:val="000000" w:themeColor="text1"/>
                <w:spacing w:val="-14"/>
              </w:rPr>
              <w:t xml:space="preserve"> </w:t>
            </w:r>
            <w:r w:rsidRPr="00E42EA3">
              <w:rPr>
                <w:rFonts w:cstheme="minorHAnsi"/>
                <w:color w:val="000000" w:themeColor="text1"/>
              </w:rPr>
              <w:t>when</w:t>
            </w:r>
            <w:r w:rsidR="00BC4713" w:rsidRPr="00E42EA3">
              <w:rPr>
                <w:rFonts w:cstheme="minorHAnsi"/>
                <w:color w:val="000000" w:themeColor="text1"/>
              </w:rPr>
              <w:t>…</w:t>
            </w:r>
            <w:r w:rsidRPr="00E42EA3">
              <w:rPr>
                <w:rFonts w:cstheme="minorHAnsi"/>
                <w:color w:val="000000" w:themeColor="text1"/>
              </w:rPr>
              <w:t>)</w:t>
            </w:r>
          </w:p>
          <w:p w:rsidR="00493BA0" w:rsidRPr="00E42EA3" w:rsidRDefault="00493BA0" w:rsidP="000820CC">
            <w:pPr>
              <w:pStyle w:val="ListParagraph"/>
              <w:widowControl w:val="0"/>
              <w:numPr>
                <w:ilvl w:val="5"/>
                <w:numId w:val="3"/>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providing models of accurate</w:t>
            </w:r>
            <w:r w:rsidRPr="00E42EA3">
              <w:rPr>
                <w:rFonts w:cstheme="minorHAnsi"/>
                <w:color w:val="000000" w:themeColor="text1"/>
                <w:spacing w:val="-1"/>
              </w:rPr>
              <w:t xml:space="preserve"> </w:t>
            </w:r>
            <w:r w:rsidRPr="00E42EA3">
              <w:rPr>
                <w:rFonts w:cstheme="minorHAnsi"/>
                <w:color w:val="000000" w:themeColor="text1"/>
              </w:rPr>
              <w:t>grammar</w:t>
            </w:r>
          </w:p>
          <w:p w:rsidR="00493BA0" w:rsidRPr="00E42EA3" w:rsidRDefault="00493BA0" w:rsidP="000820CC">
            <w:pPr>
              <w:pStyle w:val="ListParagraph"/>
              <w:widowControl w:val="0"/>
              <w:numPr>
                <w:ilvl w:val="5"/>
                <w:numId w:val="3"/>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extending children’s vocabulary and explaining new</w:t>
            </w:r>
            <w:r w:rsidRPr="00E42EA3">
              <w:rPr>
                <w:rFonts w:cstheme="minorHAnsi"/>
                <w:color w:val="000000" w:themeColor="text1"/>
                <w:spacing w:val="-4"/>
              </w:rPr>
              <w:t xml:space="preserve"> </w:t>
            </w:r>
            <w:r w:rsidRPr="00E42EA3">
              <w:rPr>
                <w:rFonts w:cstheme="minorHAnsi"/>
                <w:color w:val="000000" w:themeColor="text1"/>
              </w:rPr>
              <w:t>words</w:t>
            </w:r>
          </w:p>
          <w:p w:rsidR="00493BA0" w:rsidRPr="00E42EA3" w:rsidRDefault="00493BA0" w:rsidP="000820CC">
            <w:pPr>
              <w:pStyle w:val="ListParagraph"/>
              <w:widowControl w:val="0"/>
              <w:numPr>
                <w:ilvl w:val="5"/>
                <w:numId w:val="3"/>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connecting one idea or action to</w:t>
            </w:r>
            <w:r w:rsidRPr="00E42EA3">
              <w:rPr>
                <w:rFonts w:cstheme="minorHAnsi"/>
                <w:color w:val="000000" w:themeColor="text1"/>
                <w:spacing w:val="1"/>
              </w:rPr>
              <w:t xml:space="preserve"> </w:t>
            </w:r>
            <w:r w:rsidRPr="00E42EA3">
              <w:rPr>
                <w:rFonts w:cstheme="minorHAnsi"/>
                <w:color w:val="000000" w:themeColor="text1"/>
              </w:rPr>
              <w:t>another</w:t>
            </w:r>
          </w:p>
          <w:p w:rsidR="00493BA0" w:rsidRPr="00E42EA3" w:rsidRDefault="00493BA0" w:rsidP="000820CC">
            <w:pPr>
              <w:pStyle w:val="ListParagraph"/>
              <w:widowControl w:val="0"/>
              <w:numPr>
                <w:ilvl w:val="5"/>
                <w:numId w:val="3"/>
              </w:numPr>
              <w:tabs>
                <w:tab w:val="left" w:pos="839"/>
                <w:tab w:val="left" w:pos="840"/>
              </w:tabs>
              <w:autoSpaceDE w:val="0"/>
              <w:autoSpaceDN w:val="0"/>
              <w:ind w:left="454" w:hanging="227"/>
              <w:contextualSpacing w:val="0"/>
              <w:rPr>
                <w:rFonts w:cstheme="minorHAnsi"/>
                <w:color w:val="000000" w:themeColor="text1"/>
              </w:rPr>
            </w:pPr>
            <w:proofErr w:type="gramStart"/>
            <w:r w:rsidRPr="00E42EA3">
              <w:rPr>
                <w:rFonts w:cstheme="minorHAnsi"/>
                <w:color w:val="000000" w:themeColor="text1"/>
              </w:rPr>
              <w:t>helping</w:t>
            </w:r>
            <w:proofErr w:type="gramEnd"/>
            <w:r w:rsidRPr="00E42EA3">
              <w:rPr>
                <w:rFonts w:cstheme="minorHAnsi"/>
                <w:color w:val="000000" w:themeColor="text1"/>
              </w:rPr>
              <w:t xml:space="preserve"> children to articulate ideas in well-formed</w:t>
            </w:r>
            <w:r w:rsidRPr="00E42EA3">
              <w:rPr>
                <w:rFonts w:cstheme="minorHAnsi"/>
                <w:color w:val="000000" w:themeColor="text1"/>
                <w:spacing w:val="-5"/>
              </w:rPr>
              <w:t xml:space="preserve"> </w:t>
            </w:r>
            <w:r w:rsidRPr="00E42EA3">
              <w:rPr>
                <w:rFonts w:cstheme="minorHAnsi"/>
                <w:color w:val="000000" w:themeColor="text1"/>
              </w:rPr>
              <w:t>sentences.</w:t>
            </w:r>
          </w:p>
          <w:p w:rsidR="000820CC" w:rsidRPr="00E42EA3" w:rsidRDefault="000820CC" w:rsidP="000820CC">
            <w:pPr>
              <w:pStyle w:val="BodyText"/>
              <w:ind w:right="864"/>
              <w:rPr>
                <w:rFonts w:asciiTheme="minorHAnsi" w:hAnsiTheme="minorHAnsi" w:cstheme="minorHAnsi"/>
                <w:color w:val="000000" w:themeColor="text1"/>
                <w:sz w:val="22"/>
              </w:rPr>
            </w:pPr>
          </w:p>
          <w:p w:rsidR="000820CC" w:rsidRPr="00E42EA3" w:rsidRDefault="000820CC" w:rsidP="000820CC">
            <w:pPr>
              <w:pStyle w:val="BodyText"/>
              <w:numPr>
                <w:ilvl w:val="2"/>
                <w:numId w:val="3"/>
              </w:numPr>
              <w:spacing w:before="60" w:after="120"/>
              <w:ind w:left="227" w:hanging="227"/>
              <w:rPr>
                <w:rFonts w:asciiTheme="minorHAnsi" w:hAnsiTheme="minorHAnsi" w:cstheme="minorHAnsi"/>
                <w:color w:val="000000" w:themeColor="text1"/>
                <w:sz w:val="22"/>
              </w:rPr>
            </w:pPr>
            <w:r w:rsidRPr="00E42EA3">
              <w:rPr>
                <w:rFonts w:asciiTheme="minorHAnsi" w:hAnsiTheme="minorHAnsi" w:cstheme="minorHAnsi"/>
                <w:color w:val="000000" w:themeColor="text1"/>
                <w:sz w:val="22"/>
              </w:rPr>
              <w:t>To develop and extend children’s language takes careful, deliberate planning in each area of learning, with opportunities bu</w:t>
            </w:r>
            <w:r w:rsidR="000C7D4E" w:rsidRPr="00E42EA3">
              <w:rPr>
                <w:rFonts w:asciiTheme="minorHAnsi" w:hAnsiTheme="minorHAnsi" w:cstheme="minorHAnsi"/>
                <w:color w:val="000000" w:themeColor="text1"/>
                <w:sz w:val="22"/>
              </w:rPr>
              <w:t>ilt in for plenty of repetition:</w:t>
            </w:r>
          </w:p>
          <w:p w:rsidR="000820CC" w:rsidRPr="00E42EA3" w:rsidRDefault="000820CC" w:rsidP="000820CC">
            <w:pPr>
              <w:pStyle w:val="ListParagraph"/>
              <w:widowControl w:val="0"/>
              <w:numPr>
                <w:ilvl w:val="0"/>
                <w:numId w:val="4"/>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What do we want children to know and think</w:t>
            </w:r>
            <w:r w:rsidRPr="00E42EA3">
              <w:rPr>
                <w:rFonts w:cstheme="minorHAnsi"/>
                <w:color w:val="000000" w:themeColor="text1"/>
                <w:spacing w:val="-3"/>
              </w:rPr>
              <w:t xml:space="preserve"> </w:t>
            </w:r>
            <w:r w:rsidRPr="00E42EA3">
              <w:rPr>
                <w:rFonts w:cstheme="minorHAnsi"/>
                <w:color w:val="000000" w:themeColor="text1"/>
              </w:rPr>
              <w:t>about?</w:t>
            </w:r>
          </w:p>
          <w:p w:rsidR="000820CC" w:rsidRPr="00E42EA3" w:rsidRDefault="000820CC" w:rsidP="000820CC">
            <w:pPr>
              <w:pStyle w:val="ListParagraph"/>
              <w:widowControl w:val="0"/>
              <w:numPr>
                <w:ilvl w:val="0"/>
                <w:numId w:val="4"/>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What vocabulary is associated with this knowledge and</w:t>
            </w:r>
            <w:r w:rsidRPr="00E42EA3">
              <w:rPr>
                <w:rFonts w:cstheme="minorHAnsi"/>
                <w:color w:val="000000" w:themeColor="text1"/>
                <w:spacing w:val="-6"/>
              </w:rPr>
              <w:t xml:space="preserve"> </w:t>
            </w:r>
            <w:r w:rsidRPr="00E42EA3">
              <w:rPr>
                <w:rFonts w:cstheme="minorHAnsi"/>
                <w:color w:val="000000" w:themeColor="text1"/>
              </w:rPr>
              <w:t>thinking?</w:t>
            </w:r>
          </w:p>
          <w:p w:rsidR="000820CC" w:rsidRPr="00E42EA3" w:rsidRDefault="000820CC" w:rsidP="000820CC">
            <w:pPr>
              <w:pStyle w:val="ListParagraph"/>
              <w:widowControl w:val="0"/>
              <w:numPr>
                <w:ilvl w:val="0"/>
                <w:numId w:val="4"/>
              </w:numPr>
              <w:tabs>
                <w:tab w:val="left" w:pos="839"/>
                <w:tab w:val="left" w:pos="840"/>
              </w:tabs>
              <w:autoSpaceDE w:val="0"/>
              <w:autoSpaceDN w:val="0"/>
              <w:ind w:left="454" w:right="1414" w:hanging="227"/>
              <w:contextualSpacing w:val="0"/>
              <w:rPr>
                <w:rFonts w:cstheme="minorHAnsi"/>
                <w:color w:val="000000" w:themeColor="text1"/>
              </w:rPr>
            </w:pPr>
            <w:r w:rsidRPr="00E42EA3">
              <w:rPr>
                <w:rFonts w:cstheme="minorHAnsi"/>
                <w:color w:val="000000" w:themeColor="text1"/>
              </w:rPr>
              <w:t>How can we engage the children in back and forth talk that supports their knowledge and thinking?</w:t>
            </w:r>
          </w:p>
          <w:p w:rsidR="000820CC" w:rsidRPr="00E42EA3" w:rsidRDefault="000820CC" w:rsidP="000820CC">
            <w:pPr>
              <w:pStyle w:val="ListParagraph"/>
              <w:widowControl w:val="0"/>
              <w:numPr>
                <w:ilvl w:val="0"/>
                <w:numId w:val="4"/>
              </w:numPr>
              <w:tabs>
                <w:tab w:val="left" w:pos="839"/>
                <w:tab w:val="left" w:pos="840"/>
              </w:tabs>
              <w:autoSpaceDE w:val="0"/>
              <w:autoSpaceDN w:val="0"/>
              <w:ind w:left="454" w:right="974" w:hanging="227"/>
              <w:contextualSpacing w:val="0"/>
              <w:rPr>
                <w:rFonts w:cstheme="minorHAnsi"/>
                <w:color w:val="000000" w:themeColor="text1"/>
              </w:rPr>
            </w:pPr>
            <w:r w:rsidRPr="00E42EA3">
              <w:rPr>
                <w:rFonts w:cstheme="minorHAnsi"/>
                <w:color w:val="000000" w:themeColor="text1"/>
              </w:rPr>
              <w:t>What photos could we take that would reinforce the vocabulary and language after an activity or</w:t>
            </w:r>
            <w:r w:rsidRPr="00E42EA3">
              <w:rPr>
                <w:rFonts w:cstheme="minorHAnsi"/>
                <w:color w:val="000000" w:themeColor="text1"/>
                <w:spacing w:val="-1"/>
              </w:rPr>
              <w:t xml:space="preserve"> </w:t>
            </w:r>
            <w:r w:rsidRPr="00E42EA3">
              <w:rPr>
                <w:rFonts w:cstheme="minorHAnsi"/>
                <w:color w:val="000000" w:themeColor="text1"/>
              </w:rPr>
              <w:t>visit?</w:t>
            </w:r>
          </w:p>
          <w:p w:rsidR="000820CC" w:rsidRPr="00E42EA3" w:rsidRDefault="000820CC" w:rsidP="000820CC">
            <w:pPr>
              <w:pStyle w:val="ListParagraph"/>
              <w:widowControl w:val="0"/>
              <w:numPr>
                <w:ilvl w:val="0"/>
                <w:numId w:val="4"/>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Which books could be read aloud and shared before and</w:t>
            </w:r>
            <w:r w:rsidRPr="00E42EA3">
              <w:rPr>
                <w:rFonts w:cstheme="minorHAnsi"/>
                <w:color w:val="000000" w:themeColor="text1"/>
                <w:spacing w:val="-6"/>
              </w:rPr>
              <w:t xml:space="preserve"> </w:t>
            </w:r>
            <w:r w:rsidRPr="00E42EA3">
              <w:rPr>
                <w:rFonts w:cstheme="minorHAnsi"/>
                <w:color w:val="000000" w:themeColor="text1"/>
              </w:rPr>
              <w:t>afterwards?</w:t>
            </w:r>
          </w:p>
          <w:p w:rsidR="00493BA0" w:rsidRPr="00E42EA3" w:rsidRDefault="00FC71CD" w:rsidP="000820CC">
            <w:pPr>
              <w:pStyle w:val="ListParagraph"/>
              <w:widowControl w:val="0"/>
              <w:numPr>
                <w:ilvl w:val="0"/>
                <w:numId w:val="4"/>
              </w:numPr>
              <w:tabs>
                <w:tab w:val="left" w:pos="839"/>
                <w:tab w:val="left" w:pos="840"/>
              </w:tabs>
              <w:autoSpaceDE w:val="0"/>
              <w:autoSpaceDN w:val="0"/>
              <w:ind w:left="454" w:hanging="227"/>
              <w:contextualSpacing w:val="0"/>
              <w:rPr>
                <w:rFonts w:cstheme="minorHAnsi"/>
                <w:color w:val="000000" w:themeColor="text1"/>
              </w:rPr>
            </w:pPr>
            <w:r w:rsidRPr="00E42EA3">
              <w:rPr>
                <w:noProof/>
                <w:color w:val="000000" w:themeColor="text1"/>
                <w:lang w:val="en-US"/>
              </w:rPr>
              <w:drawing>
                <wp:anchor distT="0" distB="0" distL="114300" distR="114300" simplePos="0" relativeHeight="251666432" behindDoc="0" locked="0" layoutInCell="1" allowOverlap="1" wp14:anchorId="20FDCD74" wp14:editId="43BFA5EB">
                  <wp:simplePos x="0" y="0"/>
                  <wp:positionH relativeFrom="column">
                    <wp:posOffset>3829561</wp:posOffset>
                  </wp:positionH>
                  <wp:positionV relativeFrom="paragraph">
                    <wp:posOffset>151609</wp:posOffset>
                  </wp:positionV>
                  <wp:extent cx="748030" cy="748030"/>
                  <wp:effectExtent l="0" t="0" r="0" b="0"/>
                  <wp:wrapNone/>
                  <wp:docPr id="10" name="Picture 10" descr="World book day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orld book day free ic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803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sidR="000820CC" w:rsidRPr="00E42EA3">
              <w:rPr>
                <w:rFonts w:cstheme="minorHAnsi"/>
                <w:color w:val="000000" w:themeColor="text1"/>
              </w:rPr>
              <w:t>Which songs might introduce or reinforce the</w:t>
            </w:r>
            <w:r w:rsidR="000820CC" w:rsidRPr="00E42EA3">
              <w:rPr>
                <w:rFonts w:cstheme="minorHAnsi"/>
                <w:color w:val="000000" w:themeColor="text1"/>
                <w:spacing w:val="-3"/>
              </w:rPr>
              <w:t xml:space="preserve"> </w:t>
            </w:r>
            <w:r w:rsidR="000820CC" w:rsidRPr="00E42EA3">
              <w:rPr>
                <w:rFonts w:cstheme="minorHAnsi"/>
                <w:color w:val="000000" w:themeColor="text1"/>
              </w:rPr>
              <w:t>vocabulary?</w:t>
            </w:r>
          </w:p>
          <w:p w:rsidR="00A3181C" w:rsidRPr="00E42EA3" w:rsidRDefault="00A3181C" w:rsidP="00A3181C">
            <w:pPr>
              <w:widowControl w:val="0"/>
              <w:tabs>
                <w:tab w:val="left" w:pos="839"/>
                <w:tab w:val="left" w:pos="840"/>
              </w:tabs>
              <w:autoSpaceDE w:val="0"/>
              <w:autoSpaceDN w:val="0"/>
              <w:rPr>
                <w:rFonts w:cstheme="minorHAnsi"/>
                <w:color w:val="000000" w:themeColor="text1"/>
              </w:rPr>
            </w:pPr>
          </w:p>
          <w:p w:rsidR="00A3181C" w:rsidRPr="00E42EA3" w:rsidRDefault="00A3181C" w:rsidP="00FC71CD">
            <w:pPr>
              <w:pStyle w:val="ListParagraph"/>
              <w:widowControl w:val="0"/>
              <w:numPr>
                <w:ilvl w:val="0"/>
                <w:numId w:val="5"/>
              </w:numPr>
              <w:tabs>
                <w:tab w:val="left" w:pos="839"/>
                <w:tab w:val="left" w:pos="840"/>
              </w:tabs>
              <w:autoSpaceDE w:val="0"/>
              <w:autoSpaceDN w:val="0"/>
              <w:spacing w:after="240"/>
              <w:ind w:left="227" w:right="1701" w:hanging="227"/>
              <w:rPr>
                <w:rFonts w:cstheme="minorHAnsi"/>
                <w:color w:val="000000" w:themeColor="text1"/>
              </w:rPr>
            </w:pPr>
            <w:r w:rsidRPr="00E42EA3">
              <w:rPr>
                <w:color w:val="000000" w:themeColor="text1"/>
              </w:rPr>
              <w:t>More generally, sharing and discussing pictures in non-fiction books offers opportunities to broaden children’s experiences beyond the immediate and the local</w:t>
            </w:r>
            <w:r w:rsidR="005D75E0" w:rsidRPr="00E42EA3">
              <w:rPr>
                <w:color w:val="000000" w:themeColor="text1"/>
              </w:rPr>
              <w:t>.</w:t>
            </w:r>
          </w:p>
        </w:tc>
      </w:tr>
      <w:tr w:rsidR="00E42EA3" w:rsidRPr="00E42EA3" w:rsidTr="005D75E0">
        <w:tc>
          <w:tcPr>
            <w:tcW w:w="7555" w:type="dxa"/>
            <w:gridSpan w:val="2"/>
            <w:tcBorders>
              <w:top w:val="thinThickSmallGap" w:sz="12" w:space="0" w:color="auto"/>
              <w:left w:val="thinThickSmallGap" w:sz="12" w:space="0" w:color="auto"/>
              <w:bottom w:val="single" w:sz="4" w:space="0" w:color="auto"/>
              <w:right w:val="thickThinSmallGap" w:sz="12" w:space="0" w:color="auto"/>
            </w:tcBorders>
          </w:tcPr>
          <w:p w:rsidR="005D75E0" w:rsidRPr="00E42EA3" w:rsidRDefault="005D75E0" w:rsidP="00FC71CD">
            <w:pPr>
              <w:spacing w:before="60" w:after="120"/>
              <w:rPr>
                <w:b/>
                <w:color w:val="000000" w:themeColor="text1"/>
              </w:rPr>
            </w:pPr>
            <w:r w:rsidRPr="00E42EA3">
              <w:rPr>
                <w:b/>
                <w:color w:val="000000" w:themeColor="text1"/>
              </w:rPr>
              <w:lastRenderedPageBreak/>
              <w:t xml:space="preserve">Guidance for </w:t>
            </w:r>
            <w:r w:rsidR="00AA5E1F" w:rsidRPr="00E42EA3">
              <w:rPr>
                <w:b/>
                <w:color w:val="000000" w:themeColor="text1"/>
              </w:rPr>
              <w:t>M</w:t>
            </w:r>
            <w:r w:rsidRPr="00E42EA3">
              <w:rPr>
                <w:b/>
                <w:color w:val="000000" w:themeColor="text1"/>
              </w:rPr>
              <w:t xml:space="preserve">anaging </w:t>
            </w:r>
            <w:r w:rsidR="00AA5E1F" w:rsidRPr="00E42EA3">
              <w:rPr>
                <w:b/>
                <w:color w:val="000000" w:themeColor="text1"/>
              </w:rPr>
              <w:t>T</w:t>
            </w:r>
            <w:r w:rsidRPr="00E42EA3">
              <w:rPr>
                <w:b/>
                <w:color w:val="000000" w:themeColor="text1"/>
              </w:rPr>
              <w:t xml:space="preserve">alk in </w:t>
            </w:r>
            <w:r w:rsidR="00AA5E1F" w:rsidRPr="00E42EA3">
              <w:rPr>
                <w:b/>
                <w:color w:val="000000" w:themeColor="text1"/>
              </w:rPr>
              <w:t>P</w:t>
            </w:r>
            <w:r w:rsidRPr="00E42EA3">
              <w:rPr>
                <w:b/>
                <w:color w:val="000000" w:themeColor="text1"/>
              </w:rPr>
              <w:t>airs:</w:t>
            </w:r>
          </w:p>
        </w:tc>
      </w:tr>
      <w:tr w:rsidR="00E42EA3" w:rsidRPr="00E42EA3" w:rsidTr="005D75E0">
        <w:tc>
          <w:tcPr>
            <w:tcW w:w="3085" w:type="dxa"/>
            <w:tcBorders>
              <w:top w:val="single" w:sz="4" w:space="0" w:color="auto"/>
              <w:left w:val="thinThickSmallGap" w:sz="12" w:space="0" w:color="auto"/>
              <w:bottom w:val="single" w:sz="4" w:space="0" w:color="auto"/>
              <w:right w:val="single" w:sz="4" w:space="0" w:color="auto"/>
            </w:tcBorders>
          </w:tcPr>
          <w:p w:rsidR="005D75E0" w:rsidRPr="00E42EA3" w:rsidRDefault="005D75E0" w:rsidP="005D75E0">
            <w:pPr>
              <w:pStyle w:val="TableParagraph"/>
              <w:spacing w:before="60" w:after="60"/>
              <w:ind w:left="0"/>
              <w:rPr>
                <w:rFonts w:asciiTheme="minorHAnsi" w:hAnsiTheme="minorHAnsi" w:cstheme="minorHAnsi"/>
                <w:color w:val="000000" w:themeColor="text1"/>
              </w:rPr>
            </w:pPr>
            <w:r w:rsidRPr="00E42EA3">
              <w:rPr>
                <w:rFonts w:asciiTheme="minorHAnsi" w:hAnsiTheme="minorHAnsi" w:cstheme="minorHAnsi"/>
                <w:color w:val="000000" w:themeColor="text1"/>
              </w:rPr>
              <w:t>Ask a question.</w:t>
            </w:r>
          </w:p>
        </w:tc>
        <w:tc>
          <w:tcPr>
            <w:tcW w:w="4470" w:type="dxa"/>
            <w:tcBorders>
              <w:top w:val="single" w:sz="4" w:space="0" w:color="auto"/>
              <w:left w:val="single" w:sz="4" w:space="0" w:color="auto"/>
              <w:bottom w:val="single" w:sz="4" w:space="0" w:color="auto"/>
              <w:right w:val="thickThinSmallGap" w:sz="12" w:space="0" w:color="auto"/>
            </w:tcBorders>
          </w:tcPr>
          <w:p w:rsidR="005D75E0" w:rsidRPr="00E42EA3" w:rsidRDefault="005D75E0" w:rsidP="005D75E0">
            <w:pPr>
              <w:pStyle w:val="TableParagraph"/>
              <w:spacing w:before="60" w:after="60"/>
              <w:ind w:left="0"/>
              <w:rPr>
                <w:rFonts w:asciiTheme="minorHAnsi" w:hAnsiTheme="minorHAnsi" w:cstheme="minorHAnsi"/>
                <w:color w:val="000000" w:themeColor="text1"/>
              </w:rPr>
            </w:pPr>
            <w:r w:rsidRPr="00E42EA3">
              <w:rPr>
                <w:rFonts w:asciiTheme="minorHAnsi" w:hAnsiTheme="minorHAnsi" w:cstheme="minorHAnsi"/>
                <w:color w:val="000000" w:themeColor="text1"/>
              </w:rPr>
              <w:t xml:space="preserve">Ask questions about </w:t>
            </w:r>
            <w:r w:rsidRPr="00E42EA3">
              <w:rPr>
                <w:rFonts w:asciiTheme="minorHAnsi" w:hAnsiTheme="minorHAnsi" w:cstheme="minorHAnsi"/>
                <w:color w:val="000000" w:themeColor="text1"/>
                <w:u w:val="single"/>
              </w:rPr>
              <w:t>what</w:t>
            </w:r>
            <w:r w:rsidRPr="00E42EA3">
              <w:rPr>
                <w:rFonts w:asciiTheme="minorHAnsi" w:hAnsiTheme="minorHAnsi" w:cstheme="minorHAnsi"/>
                <w:color w:val="000000" w:themeColor="text1"/>
              </w:rPr>
              <w:t xml:space="preserve"> happened before asking questions about </w:t>
            </w:r>
            <w:r w:rsidRPr="00E42EA3">
              <w:rPr>
                <w:rFonts w:asciiTheme="minorHAnsi" w:hAnsiTheme="minorHAnsi" w:cstheme="minorHAnsi"/>
                <w:color w:val="000000" w:themeColor="text1"/>
                <w:u w:val="single"/>
              </w:rPr>
              <w:t>why</w:t>
            </w:r>
            <w:r w:rsidRPr="00E42EA3">
              <w:rPr>
                <w:rFonts w:asciiTheme="minorHAnsi" w:hAnsiTheme="minorHAnsi" w:cstheme="minorHAnsi"/>
                <w:color w:val="000000" w:themeColor="text1"/>
              </w:rPr>
              <w:t>.</w:t>
            </w:r>
          </w:p>
        </w:tc>
      </w:tr>
      <w:tr w:rsidR="00E42EA3" w:rsidRPr="00E42EA3" w:rsidTr="005D75E0">
        <w:tc>
          <w:tcPr>
            <w:tcW w:w="3085" w:type="dxa"/>
            <w:tcBorders>
              <w:top w:val="single" w:sz="4" w:space="0" w:color="auto"/>
              <w:left w:val="thinThickSmallGap" w:sz="12" w:space="0" w:color="auto"/>
              <w:bottom w:val="single" w:sz="4" w:space="0" w:color="auto"/>
              <w:right w:val="single" w:sz="4" w:space="0" w:color="auto"/>
            </w:tcBorders>
          </w:tcPr>
          <w:p w:rsidR="005D75E0" w:rsidRPr="00E42EA3" w:rsidRDefault="005D75E0" w:rsidP="005D75E0">
            <w:pPr>
              <w:pStyle w:val="TableParagraph"/>
              <w:spacing w:before="60" w:after="60"/>
              <w:ind w:left="0"/>
              <w:rPr>
                <w:rFonts w:asciiTheme="minorHAnsi" w:hAnsiTheme="minorHAnsi" w:cstheme="minorHAnsi"/>
                <w:color w:val="000000" w:themeColor="text1"/>
              </w:rPr>
            </w:pPr>
            <w:r w:rsidRPr="00E42EA3">
              <w:rPr>
                <w:rFonts w:asciiTheme="minorHAnsi" w:hAnsiTheme="minorHAnsi" w:cstheme="minorHAnsi"/>
                <w:color w:val="000000" w:themeColor="text1"/>
              </w:rPr>
              <w:t>Ask children to talk with their partners.</w:t>
            </w:r>
          </w:p>
        </w:tc>
        <w:tc>
          <w:tcPr>
            <w:tcW w:w="4470" w:type="dxa"/>
            <w:tcBorders>
              <w:top w:val="single" w:sz="4" w:space="0" w:color="auto"/>
              <w:left w:val="single" w:sz="4" w:space="0" w:color="auto"/>
              <w:bottom w:val="single" w:sz="4" w:space="0" w:color="auto"/>
              <w:right w:val="thickThinSmallGap" w:sz="12" w:space="0" w:color="auto"/>
            </w:tcBorders>
          </w:tcPr>
          <w:p w:rsidR="005D75E0" w:rsidRPr="00E42EA3" w:rsidRDefault="005D75E0" w:rsidP="005D75E0">
            <w:pPr>
              <w:pStyle w:val="TableParagraph"/>
              <w:spacing w:before="60" w:after="60"/>
              <w:ind w:left="0"/>
              <w:rPr>
                <w:rFonts w:asciiTheme="minorHAnsi" w:hAnsiTheme="minorHAnsi" w:cstheme="minorHAnsi"/>
                <w:color w:val="000000" w:themeColor="text1"/>
              </w:rPr>
            </w:pPr>
            <w:r w:rsidRPr="00E42EA3">
              <w:rPr>
                <w:rFonts w:asciiTheme="minorHAnsi" w:hAnsiTheme="minorHAnsi" w:cstheme="minorHAnsi"/>
                <w:color w:val="000000" w:themeColor="text1"/>
              </w:rPr>
              <w:t>Listen carefully to identify which pairs might give feedback later and to pinpoint misconceptions.</w:t>
            </w:r>
          </w:p>
        </w:tc>
      </w:tr>
      <w:tr w:rsidR="00E42EA3" w:rsidRPr="00E42EA3" w:rsidTr="005D75E0">
        <w:tc>
          <w:tcPr>
            <w:tcW w:w="3085" w:type="dxa"/>
            <w:tcBorders>
              <w:top w:val="single" w:sz="4" w:space="0" w:color="auto"/>
              <w:left w:val="thinThickSmallGap" w:sz="12" w:space="0" w:color="auto"/>
              <w:bottom w:val="single" w:sz="4" w:space="0" w:color="auto"/>
              <w:right w:val="single" w:sz="4" w:space="0" w:color="auto"/>
            </w:tcBorders>
          </w:tcPr>
          <w:p w:rsidR="005D75E0" w:rsidRPr="00E42EA3" w:rsidRDefault="005D75E0" w:rsidP="005D75E0">
            <w:pPr>
              <w:pStyle w:val="TableParagraph"/>
              <w:spacing w:before="60" w:after="60"/>
              <w:ind w:left="0"/>
              <w:rPr>
                <w:rFonts w:asciiTheme="minorHAnsi" w:hAnsiTheme="minorHAnsi" w:cstheme="minorHAnsi"/>
                <w:color w:val="000000" w:themeColor="text1"/>
              </w:rPr>
            </w:pPr>
            <w:r w:rsidRPr="00E42EA3">
              <w:rPr>
                <w:rFonts w:asciiTheme="minorHAnsi" w:hAnsiTheme="minorHAnsi" w:cstheme="minorHAnsi"/>
                <w:color w:val="000000" w:themeColor="text1"/>
              </w:rPr>
              <w:t>Take feedback from one or two pairs.</w:t>
            </w:r>
          </w:p>
        </w:tc>
        <w:tc>
          <w:tcPr>
            <w:tcW w:w="4470" w:type="dxa"/>
            <w:tcBorders>
              <w:top w:val="single" w:sz="4" w:space="0" w:color="auto"/>
              <w:left w:val="single" w:sz="4" w:space="0" w:color="auto"/>
              <w:bottom w:val="single" w:sz="4" w:space="0" w:color="auto"/>
              <w:right w:val="thickThinSmallGap" w:sz="12" w:space="0" w:color="auto"/>
            </w:tcBorders>
          </w:tcPr>
          <w:p w:rsidR="005D75E0" w:rsidRPr="00E42EA3" w:rsidRDefault="005D75E0" w:rsidP="005D75E0">
            <w:pPr>
              <w:pStyle w:val="TableParagraph"/>
              <w:spacing w:before="60" w:after="60"/>
              <w:ind w:left="0"/>
              <w:rPr>
                <w:rFonts w:asciiTheme="minorHAnsi" w:hAnsiTheme="minorHAnsi" w:cstheme="minorHAnsi"/>
                <w:color w:val="000000" w:themeColor="text1"/>
              </w:rPr>
            </w:pPr>
            <w:r w:rsidRPr="00E42EA3">
              <w:rPr>
                <w:rFonts w:asciiTheme="minorHAnsi" w:hAnsiTheme="minorHAnsi" w:cstheme="minorHAnsi"/>
                <w:color w:val="000000" w:themeColor="text1"/>
              </w:rPr>
              <w:t>Ask one partner to feed back to the group.</w:t>
            </w:r>
          </w:p>
          <w:p w:rsidR="005D75E0" w:rsidRPr="00E42EA3" w:rsidRDefault="005D75E0" w:rsidP="005D75E0">
            <w:pPr>
              <w:pStyle w:val="TableParagraph"/>
              <w:spacing w:before="60" w:after="60"/>
              <w:ind w:left="0"/>
              <w:rPr>
                <w:rFonts w:asciiTheme="minorHAnsi" w:hAnsiTheme="minorHAnsi" w:cstheme="minorHAnsi"/>
                <w:color w:val="000000" w:themeColor="text1"/>
              </w:rPr>
            </w:pPr>
            <w:r w:rsidRPr="00E42EA3">
              <w:rPr>
                <w:rFonts w:asciiTheme="minorHAnsi" w:hAnsiTheme="minorHAnsi" w:cstheme="minorHAnsi"/>
                <w:color w:val="000000" w:themeColor="text1"/>
              </w:rPr>
              <w:t>Choose a different partner each time.</w:t>
            </w:r>
          </w:p>
        </w:tc>
      </w:tr>
      <w:tr w:rsidR="00E42EA3" w:rsidRPr="00E42EA3" w:rsidTr="005D75E0">
        <w:tc>
          <w:tcPr>
            <w:tcW w:w="3085" w:type="dxa"/>
            <w:tcBorders>
              <w:top w:val="single" w:sz="4" w:space="0" w:color="auto"/>
              <w:left w:val="thinThickSmallGap" w:sz="12" w:space="0" w:color="auto"/>
              <w:bottom w:val="single" w:sz="4" w:space="0" w:color="auto"/>
              <w:right w:val="single" w:sz="4" w:space="0" w:color="auto"/>
            </w:tcBorders>
          </w:tcPr>
          <w:p w:rsidR="005D75E0" w:rsidRPr="00E42EA3" w:rsidRDefault="005D75E0" w:rsidP="005D75E0">
            <w:pPr>
              <w:pStyle w:val="TableParagraph"/>
              <w:spacing w:before="60" w:after="60"/>
              <w:ind w:left="0"/>
              <w:rPr>
                <w:rFonts w:asciiTheme="minorHAnsi" w:hAnsiTheme="minorHAnsi" w:cstheme="minorHAnsi"/>
                <w:color w:val="000000" w:themeColor="text1"/>
              </w:rPr>
            </w:pPr>
            <w:r w:rsidRPr="00E42EA3">
              <w:rPr>
                <w:rFonts w:asciiTheme="minorHAnsi" w:hAnsiTheme="minorHAnsi" w:cstheme="minorHAnsi"/>
                <w:color w:val="000000" w:themeColor="text1"/>
              </w:rPr>
              <w:t>Repeat what children say and/or rephrase their response.</w:t>
            </w:r>
          </w:p>
        </w:tc>
        <w:tc>
          <w:tcPr>
            <w:tcW w:w="4470" w:type="dxa"/>
            <w:tcBorders>
              <w:top w:val="single" w:sz="4" w:space="0" w:color="auto"/>
              <w:left w:val="single" w:sz="4" w:space="0" w:color="auto"/>
              <w:bottom w:val="single" w:sz="4" w:space="0" w:color="auto"/>
              <w:right w:val="thickThinSmallGap" w:sz="12" w:space="0" w:color="auto"/>
            </w:tcBorders>
          </w:tcPr>
          <w:p w:rsidR="005D75E0" w:rsidRPr="00E42EA3" w:rsidRDefault="005D75E0" w:rsidP="005D75E0">
            <w:pPr>
              <w:pStyle w:val="TableParagraph"/>
              <w:spacing w:before="60" w:after="60"/>
              <w:ind w:left="0"/>
              <w:rPr>
                <w:rFonts w:asciiTheme="minorHAnsi" w:hAnsiTheme="minorHAnsi" w:cstheme="minorHAnsi"/>
                <w:color w:val="000000" w:themeColor="text1"/>
              </w:rPr>
            </w:pPr>
            <w:r w:rsidRPr="00E42EA3">
              <w:rPr>
                <w:rFonts w:asciiTheme="minorHAnsi" w:hAnsiTheme="minorHAnsi" w:cstheme="minorHAnsi"/>
                <w:color w:val="000000" w:themeColor="text1"/>
              </w:rPr>
              <w:t>Make sure that all children know what was said. Take the opportunity to model correct grammar (see below).</w:t>
            </w:r>
          </w:p>
        </w:tc>
      </w:tr>
      <w:tr w:rsidR="00E42EA3" w:rsidRPr="00E42EA3" w:rsidTr="005D75E0">
        <w:tc>
          <w:tcPr>
            <w:tcW w:w="3085" w:type="dxa"/>
            <w:tcBorders>
              <w:top w:val="single" w:sz="4" w:space="0" w:color="auto"/>
              <w:left w:val="thinThickSmallGap" w:sz="12" w:space="0" w:color="auto"/>
              <w:bottom w:val="single" w:sz="4" w:space="0" w:color="auto"/>
              <w:right w:val="single" w:sz="4" w:space="0" w:color="auto"/>
            </w:tcBorders>
          </w:tcPr>
          <w:p w:rsidR="005D75E0" w:rsidRPr="00E42EA3" w:rsidRDefault="005D75E0" w:rsidP="005D75E0">
            <w:pPr>
              <w:pStyle w:val="TableParagraph"/>
              <w:spacing w:before="60" w:after="60"/>
              <w:ind w:left="0"/>
              <w:rPr>
                <w:rFonts w:asciiTheme="minorHAnsi" w:hAnsiTheme="minorHAnsi" w:cstheme="minorHAnsi"/>
                <w:color w:val="000000" w:themeColor="text1"/>
              </w:rPr>
            </w:pPr>
            <w:r w:rsidRPr="00E42EA3">
              <w:rPr>
                <w:rFonts w:asciiTheme="minorHAnsi" w:hAnsiTheme="minorHAnsi" w:cstheme="minorHAnsi"/>
                <w:color w:val="000000" w:themeColor="text1"/>
              </w:rPr>
              <w:t>Extend children’s ideas.</w:t>
            </w:r>
          </w:p>
        </w:tc>
        <w:tc>
          <w:tcPr>
            <w:tcW w:w="4470" w:type="dxa"/>
            <w:tcBorders>
              <w:top w:val="single" w:sz="4" w:space="0" w:color="auto"/>
              <w:left w:val="single" w:sz="4" w:space="0" w:color="auto"/>
              <w:bottom w:val="single" w:sz="4" w:space="0" w:color="auto"/>
              <w:right w:val="thickThinSmallGap" w:sz="12" w:space="0" w:color="auto"/>
            </w:tcBorders>
          </w:tcPr>
          <w:p w:rsidR="005D75E0" w:rsidRPr="00E42EA3" w:rsidRDefault="005D75E0" w:rsidP="005D75E0">
            <w:pPr>
              <w:pStyle w:val="TableParagraph"/>
              <w:spacing w:before="60" w:after="60"/>
              <w:ind w:left="0"/>
              <w:rPr>
                <w:rFonts w:asciiTheme="minorHAnsi" w:hAnsiTheme="minorHAnsi" w:cstheme="minorHAnsi"/>
                <w:color w:val="000000" w:themeColor="text1"/>
              </w:rPr>
            </w:pPr>
            <w:r w:rsidRPr="00E42EA3">
              <w:rPr>
                <w:rFonts w:asciiTheme="minorHAnsi" w:hAnsiTheme="minorHAnsi" w:cstheme="minorHAnsi"/>
                <w:color w:val="000000" w:themeColor="text1"/>
              </w:rPr>
              <w:t>Think aloud as you extend the idea, so the discussion moves forward.</w:t>
            </w:r>
          </w:p>
        </w:tc>
      </w:tr>
      <w:tr w:rsidR="00E42EA3" w:rsidRPr="00E42EA3" w:rsidTr="005D75E0">
        <w:tc>
          <w:tcPr>
            <w:tcW w:w="3085" w:type="dxa"/>
            <w:tcBorders>
              <w:top w:val="single" w:sz="4" w:space="0" w:color="auto"/>
              <w:left w:val="thinThickSmallGap" w:sz="12" w:space="0" w:color="auto"/>
              <w:bottom w:val="single" w:sz="4" w:space="0" w:color="auto"/>
              <w:right w:val="single" w:sz="4" w:space="0" w:color="auto"/>
            </w:tcBorders>
          </w:tcPr>
          <w:p w:rsidR="005D75E0" w:rsidRPr="00E42EA3" w:rsidRDefault="005D75E0" w:rsidP="005D75E0">
            <w:pPr>
              <w:pStyle w:val="TableParagraph"/>
              <w:spacing w:before="60" w:after="60"/>
              <w:ind w:left="0"/>
              <w:rPr>
                <w:rFonts w:asciiTheme="minorHAnsi" w:hAnsiTheme="minorHAnsi" w:cstheme="minorHAnsi"/>
                <w:color w:val="000000" w:themeColor="text1"/>
              </w:rPr>
            </w:pPr>
            <w:r w:rsidRPr="00E42EA3">
              <w:rPr>
                <w:rFonts w:asciiTheme="minorHAnsi" w:hAnsiTheme="minorHAnsi" w:cstheme="minorHAnsi"/>
                <w:color w:val="000000" w:themeColor="text1"/>
              </w:rPr>
              <w:t>Ask the children to repeat some sentences chorally.</w:t>
            </w:r>
          </w:p>
        </w:tc>
        <w:tc>
          <w:tcPr>
            <w:tcW w:w="4470" w:type="dxa"/>
            <w:tcBorders>
              <w:top w:val="single" w:sz="4" w:space="0" w:color="auto"/>
              <w:left w:val="single" w:sz="4" w:space="0" w:color="auto"/>
              <w:bottom w:val="single" w:sz="4" w:space="0" w:color="auto"/>
              <w:right w:val="thickThinSmallGap" w:sz="12" w:space="0" w:color="auto"/>
            </w:tcBorders>
          </w:tcPr>
          <w:p w:rsidR="005D75E0" w:rsidRPr="00E42EA3" w:rsidRDefault="005D75E0" w:rsidP="005D75E0">
            <w:pPr>
              <w:pStyle w:val="TableParagraph"/>
              <w:spacing w:before="60" w:after="60"/>
              <w:ind w:left="0"/>
              <w:rPr>
                <w:rFonts w:asciiTheme="minorHAnsi" w:hAnsiTheme="minorHAnsi" w:cstheme="minorHAnsi"/>
                <w:color w:val="000000" w:themeColor="text1"/>
              </w:rPr>
            </w:pPr>
            <w:r w:rsidRPr="00E42EA3">
              <w:rPr>
                <w:rFonts w:asciiTheme="minorHAnsi" w:hAnsiTheme="minorHAnsi" w:cstheme="minorHAnsi"/>
                <w:color w:val="000000" w:themeColor="text1"/>
              </w:rPr>
              <w:t>As you extend the sentence, gradually add more detail and ask them to repeat the sentence at each step in unison.</w:t>
            </w:r>
          </w:p>
        </w:tc>
      </w:tr>
      <w:tr w:rsidR="00E42EA3" w:rsidRPr="00E42EA3" w:rsidTr="005D75E0">
        <w:tc>
          <w:tcPr>
            <w:tcW w:w="3085" w:type="dxa"/>
            <w:tcBorders>
              <w:top w:val="single" w:sz="4" w:space="0" w:color="auto"/>
              <w:left w:val="thinThickSmallGap" w:sz="12" w:space="0" w:color="auto"/>
              <w:bottom w:val="single" w:sz="4" w:space="0" w:color="auto"/>
              <w:right w:val="single" w:sz="4" w:space="0" w:color="auto"/>
            </w:tcBorders>
          </w:tcPr>
          <w:p w:rsidR="005D75E0" w:rsidRPr="00E42EA3" w:rsidRDefault="005D75E0" w:rsidP="005D75E0">
            <w:pPr>
              <w:pStyle w:val="TableParagraph"/>
              <w:spacing w:before="60" w:after="60"/>
              <w:ind w:left="0"/>
              <w:rPr>
                <w:rFonts w:asciiTheme="minorHAnsi" w:hAnsiTheme="minorHAnsi" w:cstheme="minorHAnsi"/>
                <w:color w:val="000000" w:themeColor="text1"/>
              </w:rPr>
            </w:pPr>
            <w:r w:rsidRPr="00E42EA3">
              <w:rPr>
                <w:rFonts w:asciiTheme="minorHAnsi" w:hAnsiTheme="minorHAnsi" w:cstheme="minorHAnsi"/>
                <w:color w:val="000000" w:themeColor="text1"/>
              </w:rPr>
              <w:t>Ask children, sometimes, to build on the ideas of others.</w:t>
            </w:r>
          </w:p>
        </w:tc>
        <w:tc>
          <w:tcPr>
            <w:tcW w:w="4470" w:type="dxa"/>
            <w:tcBorders>
              <w:top w:val="single" w:sz="4" w:space="0" w:color="auto"/>
              <w:left w:val="single" w:sz="4" w:space="0" w:color="auto"/>
              <w:bottom w:val="single" w:sz="4" w:space="0" w:color="auto"/>
              <w:right w:val="thickThinSmallGap" w:sz="12" w:space="0" w:color="auto"/>
            </w:tcBorders>
          </w:tcPr>
          <w:p w:rsidR="005D75E0" w:rsidRPr="00E42EA3" w:rsidRDefault="005D75E0" w:rsidP="005D75E0">
            <w:pPr>
              <w:pStyle w:val="TableParagraph"/>
              <w:spacing w:before="60" w:after="60"/>
              <w:ind w:left="0"/>
              <w:jc w:val="both"/>
              <w:rPr>
                <w:rFonts w:asciiTheme="minorHAnsi" w:hAnsiTheme="minorHAnsi" w:cstheme="minorHAnsi"/>
                <w:color w:val="000000" w:themeColor="text1"/>
              </w:rPr>
            </w:pPr>
            <w:r w:rsidRPr="00E42EA3">
              <w:rPr>
                <w:rFonts w:asciiTheme="minorHAnsi" w:hAnsiTheme="minorHAnsi" w:cstheme="minorHAnsi"/>
                <w:color w:val="000000" w:themeColor="text1"/>
              </w:rPr>
              <w:t>Repeat the child’s idea and ask partners to turn to each other again to discuss the idea.</w:t>
            </w:r>
          </w:p>
        </w:tc>
      </w:tr>
      <w:tr w:rsidR="005D75E0" w:rsidRPr="00E42EA3" w:rsidTr="005D75E0">
        <w:tc>
          <w:tcPr>
            <w:tcW w:w="3085" w:type="dxa"/>
            <w:tcBorders>
              <w:top w:val="single" w:sz="4" w:space="0" w:color="auto"/>
              <w:left w:val="thinThickSmallGap" w:sz="12" w:space="0" w:color="auto"/>
              <w:bottom w:val="thickThinSmallGap" w:sz="12" w:space="0" w:color="auto"/>
              <w:right w:val="single" w:sz="4" w:space="0" w:color="auto"/>
            </w:tcBorders>
          </w:tcPr>
          <w:p w:rsidR="005D75E0" w:rsidRPr="00E42EA3" w:rsidRDefault="005D75E0" w:rsidP="005D75E0">
            <w:pPr>
              <w:pStyle w:val="TableParagraph"/>
              <w:spacing w:before="60" w:after="60"/>
              <w:ind w:left="0"/>
              <w:rPr>
                <w:rFonts w:asciiTheme="minorHAnsi" w:hAnsiTheme="minorHAnsi" w:cstheme="minorHAnsi"/>
                <w:color w:val="000000" w:themeColor="text1"/>
              </w:rPr>
            </w:pPr>
            <w:r w:rsidRPr="00E42EA3">
              <w:rPr>
                <w:rFonts w:asciiTheme="minorHAnsi" w:hAnsiTheme="minorHAnsi" w:cstheme="minorHAnsi"/>
                <w:color w:val="000000" w:themeColor="text1"/>
              </w:rPr>
              <w:t>Model accurate grammar, particularly irregular past tenses and plurals.</w:t>
            </w:r>
          </w:p>
        </w:tc>
        <w:tc>
          <w:tcPr>
            <w:tcW w:w="4470" w:type="dxa"/>
            <w:tcBorders>
              <w:top w:val="single" w:sz="4" w:space="0" w:color="auto"/>
              <w:left w:val="single" w:sz="4" w:space="0" w:color="auto"/>
              <w:bottom w:val="thickThinSmallGap" w:sz="12" w:space="0" w:color="auto"/>
              <w:right w:val="thickThinSmallGap" w:sz="12" w:space="0" w:color="auto"/>
            </w:tcBorders>
          </w:tcPr>
          <w:p w:rsidR="005D75E0" w:rsidRPr="00E42EA3" w:rsidRDefault="005D75E0" w:rsidP="00171318">
            <w:pPr>
              <w:pStyle w:val="TableParagraph"/>
              <w:spacing w:before="60" w:after="120"/>
              <w:ind w:left="0"/>
              <w:rPr>
                <w:rFonts w:asciiTheme="minorHAnsi" w:hAnsiTheme="minorHAnsi" w:cstheme="minorHAnsi"/>
                <w:color w:val="000000" w:themeColor="text1"/>
              </w:rPr>
            </w:pPr>
            <w:r w:rsidRPr="00E42EA3">
              <w:rPr>
                <w:rFonts w:asciiTheme="minorHAnsi" w:hAnsiTheme="minorHAnsi" w:cstheme="minorHAnsi"/>
                <w:color w:val="000000" w:themeColor="text1"/>
              </w:rPr>
              <w:t>Avoid correcting children in a way that makes them feel they have said something wrong. Model a correct response rather than asking them to repeat the correction.</w:t>
            </w:r>
          </w:p>
        </w:tc>
      </w:tr>
    </w:tbl>
    <w:p w:rsidR="00A3181C" w:rsidRPr="00E42EA3" w:rsidRDefault="00A3181C" w:rsidP="003B344A">
      <w:pPr>
        <w:spacing w:after="0"/>
        <w:rPr>
          <w:color w:val="000000" w:themeColor="text1"/>
          <w:sz w:val="28"/>
        </w:rPr>
      </w:pPr>
    </w:p>
    <w:tbl>
      <w:tblPr>
        <w:tblStyle w:val="TableGrid"/>
        <w:tblW w:w="0" w:type="auto"/>
        <w:tblLook w:val="04A0" w:firstRow="1" w:lastRow="0" w:firstColumn="1" w:lastColumn="0" w:noHBand="0" w:noVBand="1"/>
      </w:tblPr>
      <w:tblGrid>
        <w:gridCol w:w="7555"/>
      </w:tblGrid>
      <w:tr w:rsidR="00E42EA3" w:rsidRPr="00E42EA3" w:rsidTr="005D75E0">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D5489F" w:rsidRPr="00E42EA3" w:rsidRDefault="00D5489F" w:rsidP="00D5489F">
            <w:pPr>
              <w:pStyle w:val="Heading4"/>
              <w:spacing w:before="60" w:after="60"/>
              <w:ind w:left="0"/>
              <w:outlineLvl w:val="3"/>
              <w:rPr>
                <w:rFonts w:asciiTheme="minorHAnsi" w:hAnsiTheme="minorHAnsi" w:cstheme="minorHAnsi"/>
                <w:color w:val="000000" w:themeColor="text1"/>
                <w:sz w:val="22"/>
                <w:szCs w:val="22"/>
              </w:rPr>
            </w:pPr>
            <w:r w:rsidRPr="00E42EA3">
              <w:rPr>
                <w:rFonts w:asciiTheme="minorHAnsi" w:hAnsiTheme="minorHAnsi" w:cstheme="minorHAnsi"/>
                <w:color w:val="000000" w:themeColor="text1"/>
                <w:sz w:val="22"/>
                <w:szCs w:val="22"/>
              </w:rPr>
              <w:t xml:space="preserve">Noisy </w:t>
            </w:r>
            <w:r w:rsidR="00AA5E1F" w:rsidRPr="00E42EA3">
              <w:rPr>
                <w:rFonts w:asciiTheme="minorHAnsi" w:hAnsiTheme="minorHAnsi" w:cstheme="minorHAnsi"/>
                <w:color w:val="000000" w:themeColor="text1"/>
                <w:sz w:val="22"/>
                <w:szCs w:val="22"/>
              </w:rPr>
              <w:t>E</w:t>
            </w:r>
            <w:r w:rsidRPr="00E42EA3">
              <w:rPr>
                <w:rFonts w:asciiTheme="minorHAnsi" w:hAnsiTheme="minorHAnsi" w:cstheme="minorHAnsi"/>
                <w:color w:val="000000" w:themeColor="text1"/>
                <w:sz w:val="22"/>
                <w:szCs w:val="22"/>
              </w:rPr>
              <w:t>nvironments</w:t>
            </w:r>
          </w:p>
          <w:p w:rsidR="00D5489F" w:rsidRPr="00E42EA3" w:rsidRDefault="00FC71CD" w:rsidP="00FC71CD">
            <w:pPr>
              <w:pStyle w:val="BodyText"/>
              <w:numPr>
                <w:ilvl w:val="0"/>
                <w:numId w:val="5"/>
              </w:numPr>
              <w:spacing w:before="60" w:after="240"/>
              <w:ind w:left="227" w:hanging="227"/>
              <w:rPr>
                <w:rFonts w:asciiTheme="minorHAnsi" w:hAnsiTheme="minorHAnsi" w:cstheme="minorHAnsi"/>
                <w:color w:val="000000" w:themeColor="text1"/>
                <w:sz w:val="22"/>
                <w:szCs w:val="22"/>
              </w:rPr>
            </w:pPr>
            <w:r w:rsidRPr="00E42EA3">
              <w:rPr>
                <w:noProof/>
                <w:color w:val="000000" w:themeColor="text1"/>
              </w:rPr>
              <w:drawing>
                <wp:anchor distT="0" distB="0" distL="114300" distR="114300" simplePos="0" relativeHeight="251667456" behindDoc="0" locked="0" layoutInCell="1" allowOverlap="1" wp14:anchorId="453638D2" wp14:editId="4C2EA45C">
                  <wp:simplePos x="0" y="0"/>
                  <wp:positionH relativeFrom="column">
                    <wp:posOffset>3990340</wp:posOffset>
                  </wp:positionH>
                  <wp:positionV relativeFrom="paragraph">
                    <wp:posOffset>963229</wp:posOffset>
                  </wp:positionV>
                  <wp:extent cx="617517" cy="617517"/>
                  <wp:effectExtent l="0" t="0" r="0" b="0"/>
                  <wp:wrapNone/>
                  <wp:docPr id="11" name="Picture 11" descr="Headache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eadache free ic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7517" cy="617517"/>
                          </a:xfrm>
                          <a:prstGeom prst="rect">
                            <a:avLst/>
                          </a:prstGeom>
                          <a:noFill/>
                          <a:ln>
                            <a:noFill/>
                          </a:ln>
                        </pic:spPr>
                      </pic:pic>
                    </a:graphicData>
                  </a:graphic>
                  <wp14:sizeRelH relativeFrom="page">
                    <wp14:pctWidth>0</wp14:pctWidth>
                  </wp14:sizeRelH>
                  <wp14:sizeRelV relativeFrom="page">
                    <wp14:pctHeight>0</wp14:pctHeight>
                  </wp14:sizeRelV>
                </wp:anchor>
              </w:drawing>
            </w:r>
            <w:r w:rsidR="00D5489F" w:rsidRPr="00E42EA3">
              <w:rPr>
                <w:rFonts w:asciiTheme="minorHAnsi" w:hAnsiTheme="minorHAnsi" w:cstheme="minorHAnsi"/>
                <w:color w:val="000000" w:themeColor="text1"/>
                <w:sz w:val="22"/>
                <w:szCs w:val="22"/>
              </w:rPr>
              <w:t xml:space="preserve">When children are learning to read and write, a noisy environment makes it difficult for them to hear what the teacher and other children are saying, particularly for those who have hearing difficulties or impairments, those with speech, language and communication needs and those who find it difficult to pay attention. </w:t>
            </w:r>
          </w:p>
          <w:p w:rsidR="005D75E0" w:rsidRPr="00E42EA3" w:rsidRDefault="00D5489F" w:rsidP="00FC71CD">
            <w:pPr>
              <w:pStyle w:val="ListParagraph"/>
              <w:numPr>
                <w:ilvl w:val="0"/>
                <w:numId w:val="5"/>
              </w:numPr>
              <w:spacing w:before="60" w:after="240"/>
              <w:ind w:left="227" w:right="1304" w:hanging="227"/>
              <w:rPr>
                <w:rFonts w:cstheme="minorHAnsi"/>
                <w:color w:val="000000" w:themeColor="text1"/>
              </w:rPr>
            </w:pPr>
            <w:r w:rsidRPr="00E42EA3">
              <w:rPr>
                <w:rFonts w:cstheme="minorHAnsi"/>
                <w:color w:val="000000" w:themeColor="text1"/>
              </w:rPr>
              <w:t>If these children cannot hear clearly, their chances of responding are immediately limited. Calm classrooms give them the best chance to interact and make progress in reading and writing</w:t>
            </w:r>
            <w:r w:rsidR="00FC71CD" w:rsidRPr="00E42EA3">
              <w:rPr>
                <w:rFonts w:cstheme="minorHAnsi"/>
                <w:color w:val="000000" w:themeColor="text1"/>
              </w:rPr>
              <w:t>.</w:t>
            </w:r>
          </w:p>
        </w:tc>
      </w:tr>
      <w:tr w:rsidR="003425D1" w:rsidRPr="00E42EA3" w:rsidTr="003425D1">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3425D1" w:rsidRPr="00E42EA3" w:rsidRDefault="002B4F2A" w:rsidP="002B4F2A">
            <w:pPr>
              <w:spacing w:before="60" w:after="60"/>
              <w:rPr>
                <w:b/>
                <w:color w:val="000000" w:themeColor="text1"/>
              </w:rPr>
            </w:pPr>
            <w:proofErr w:type="spellStart"/>
            <w:r w:rsidRPr="00E42EA3">
              <w:rPr>
                <w:b/>
                <w:color w:val="000000" w:themeColor="text1"/>
              </w:rPr>
              <w:lastRenderedPageBreak/>
              <w:t>Storytimes</w:t>
            </w:r>
            <w:proofErr w:type="spellEnd"/>
            <w:r w:rsidRPr="00E42EA3">
              <w:rPr>
                <w:b/>
                <w:color w:val="000000" w:themeColor="text1"/>
              </w:rPr>
              <w:t>:</w:t>
            </w:r>
          </w:p>
          <w:p w:rsidR="007C0B8D" w:rsidRPr="00E42EA3" w:rsidRDefault="007C0B8D" w:rsidP="002B5625">
            <w:pPr>
              <w:pStyle w:val="ListParagraph"/>
              <w:numPr>
                <w:ilvl w:val="0"/>
                <w:numId w:val="6"/>
              </w:numPr>
              <w:spacing w:before="60" w:after="60"/>
              <w:ind w:left="227" w:hanging="227"/>
              <w:contextualSpacing w:val="0"/>
              <w:rPr>
                <w:color w:val="000000" w:themeColor="text1"/>
              </w:rPr>
            </w:pPr>
            <w:r w:rsidRPr="00E42EA3">
              <w:rPr>
                <w:color w:val="000000" w:themeColor="text1"/>
              </w:rPr>
              <w:t>There are important cognitive consequences of the story format. Our minds treat stories differently than other types of material. People find stories interesting, easy to understand, and easy to remember.</w:t>
            </w:r>
          </w:p>
          <w:p w:rsidR="002B4F2A" w:rsidRPr="00E42EA3" w:rsidRDefault="002B4F2A" w:rsidP="00462799">
            <w:pPr>
              <w:pStyle w:val="ListParagraph"/>
              <w:numPr>
                <w:ilvl w:val="0"/>
                <w:numId w:val="6"/>
              </w:numPr>
              <w:spacing w:before="60"/>
              <w:ind w:left="227" w:hanging="227"/>
              <w:contextualSpacing w:val="0"/>
              <w:rPr>
                <w:color w:val="000000" w:themeColor="text1"/>
              </w:rPr>
            </w:pPr>
            <w:r w:rsidRPr="00E42EA3">
              <w:rPr>
                <w:color w:val="000000" w:themeColor="text1"/>
              </w:rPr>
              <w:t>Literature is probably the most powerful medium through which children have a chance to inhabit the lives of those who are like them. All children need to imagine themselves as the main protagonist in a story.</w:t>
            </w:r>
          </w:p>
          <w:p w:rsidR="002B4F2A" w:rsidRPr="00E42EA3" w:rsidRDefault="002B4F2A" w:rsidP="00462799">
            <w:pPr>
              <w:pStyle w:val="ListParagraph"/>
              <w:numPr>
                <w:ilvl w:val="0"/>
                <w:numId w:val="6"/>
              </w:numPr>
              <w:spacing w:before="60"/>
              <w:ind w:left="227" w:hanging="227"/>
              <w:contextualSpacing w:val="0"/>
              <w:rPr>
                <w:color w:val="000000" w:themeColor="text1"/>
              </w:rPr>
            </w:pPr>
            <w:r w:rsidRPr="00E42EA3">
              <w:rPr>
                <w:color w:val="000000" w:themeColor="text1"/>
              </w:rPr>
              <w:t>Children also need to learn about the lives of those whose experiences and perspectives differ from their own.</w:t>
            </w:r>
          </w:p>
          <w:p w:rsidR="002B4F2A" w:rsidRPr="00E42EA3" w:rsidRDefault="002B4F2A" w:rsidP="00462799">
            <w:pPr>
              <w:pStyle w:val="ListParagraph"/>
              <w:numPr>
                <w:ilvl w:val="0"/>
                <w:numId w:val="6"/>
              </w:numPr>
              <w:spacing w:before="60"/>
              <w:ind w:left="227" w:hanging="227"/>
              <w:contextualSpacing w:val="0"/>
              <w:rPr>
                <w:color w:val="000000" w:themeColor="text1"/>
              </w:rPr>
            </w:pPr>
            <w:r w:rsidRPr="00E42EA3">
              <w:rPr>
                <w:color w:val="000000" w:themeColor="text1"/>
              </w:rPr>
              <w:t>Teachers need to choose those that will engage all of them emotionally.</w:t>
            </w:r>
          </w:p>
          <w:p w:rsidR="00462799" w:rsidRPr="00E42EA3" w:rsidRDefault="00462799" w:rsidP="00462799">
            <w:pPr>
              <w:pStyle w:val="TableParagraph"/>
              <w:rPr>
                <w:rFonts w:asciiTheme="minorHAnsi" w:hAnsiTheme="minorHAnsi" w:cstheme="minorHAnsi"/>
                <w:color w:val="000000" w:themeColor="text1"/>
              </w:rPr>
            </w:pPr>
          </w:p>
          <w:p w:rsidR="00462799" w:rsidRPr="00E42EA3" w:rsidRDefault="00462799" w:rsidP="00462799">
            <w:pPr>
              <w:pStyle w:val="TableParagraph"/>
              <w:ind w:left="0"/>
              <w:rPr>
                <w:rFonts w:asciiTheme="minorHAnsi" w:hAnsiTheme="minorHAnsi" w:cstheme="minorHAnsi"/>
                <w:color w:val="000000" w:themeColor="text1"/>
              </w:rPr>
            </w:pPr>
            <w:r w:rsidRPr="00E42EA3">
              <w:rPr>
                <w:rFonts w:asciiTheme="minorHAnsi" w:hAnsiTheme="minorHAnsi" w:cstheme="minorHAnsi"/>
                <w:color w:val="000000" w:themeColor="text1"/>
              </w:rPr>
              <w:t>Does the book:</w:t>
            </w:r>
          </w:p>
          <w:p w:rsidR="00462799" w:rsidRPr="00E42EA3" w:rsidRDefault="00462799" w:rsidP="00462799">
            <w:pPr>
              <w:pStyle w:val="TableParagraph"/>
              <w:numPr>
                <w:ilvl w:val="0"/>
                <w:numId w:val="6"/>
              </w:numPr>
              <w:tabs>
                <w:tab w:val="left" w:pos="827"/>
                <w:tab w:val="left" w:pos="828"/>
              </w:tabs>
              <w:ind w:left="227" w:hanging="227"/>
              <w:rPr>
                <w:rFonts w:asciiTheme="minorHAnsi" w:hAnsiTheme="minorHAnsi" w:cstheme="minorHAnsi"/>
                <w:color w:val="000000" w:themeColor="text1"/>
              </w:rPr>
            </w:pPr>
            <w:proofErr w:type="gramStart"/>
            <w:r w:rsidRPr="00E42EA3">
              <w:rPr>
                <w:rFonts w:asciiTheme="minorHAnsi" w:hAnsiTheme="minorHAnsi" w:cstheme="minorHAnsi"/>
                <w:color w:val="000000" w:themeColor="text1"/>
              </w:rPr>
              <w:t>elicit</w:t>
            </w:r>
            <w:proofErr w:type="gramEnd"/>
            <w:r w:rsidRPr="00E42EA3">
              <w:rPr>
                <w:rFonts w:asciiTheme="minorHAnsi" w:hAnsiTheme="minorHAnsi" w:cstheme="minorHAnsi"/>
                <w:color w:val="000000" w:themeColor="text1"/>
              </w:rPr>
              <w:t xml:space="preserve"> a strong response – curiosity, anger, excitement, laughter,</w:t>
            </w:r>
            <w:r w:rsidRPr="00E42EA3">
              <w:rPr>
                <w:rFonts w:asciiTheme="minorHAnsi" w:hAnsiTheme="minorHAnsi" w:cstheme="minorHAnsi"/>
                <w:color w:val="000000" w:themeColor="text1"/>
                <w:spacing w:val="-19"/>
              </w:rPr>
              <w:t xml:space="preserve"> </w:t>
            </w:r>
            <w:r w:rsidRPr="00E42EA3">
              <w:rPr>
                <w:rFonts w:asciiTheme="minorHAnsi" w:hAnsiTheme="minorHAnsi" w:cstheme="minorHAnsi"/>
                <w:color w:val="000000" w:themeColor="text1"/>
              </w:rPr>
              <w:t>empathy?</w:t>
            </w:r>
          </w:p>
          <w:p w:rsidR="00462799" w:rsidRPr="00E42EA3" w:rsidRDefault="00462799" w:rsidP="00462799">
            <w:pPr>
              <w:pStyle w:val="TableParagraph"/>
              <w:numPr>
                <w:ilvl w:val="0"/>
                <w:numId w:val="6"/>
              </w:numPr>
              <w:tabs>
                <w:tab w:val="left" w:pos="827"/>
                <w:tab w:val="left" w:pos="828"/>
              </w:tabs>
              <w:ind w:left="227" w:hanging="227"/>
              <w:rPr>
                <w:rFonts w:asciiTheme="minorHAnsi" w:hAnsiTheme="minorHAnsi" w:cstheme="minorHAnsi"/>
                <w:color w:val="000000" w:themeColor="text1"/>
              </w:rPr>
            </w:pPr>
            <w:proofErr w:type="gramStart"/>
            <w:r w:rsidRPr="00E42EA3">
              <w:rPr>
                <w:rFonts w:asciiTheme="minorHAnsi" w:hAnsiTheme="minorHAnsi" w:cstheme="minorHAnsi"/>
                <w:color w:val="000000" w:themeColor="text1"/>
              </w:rPr>
              <w:t>have</w:t>
            </w:r>
            <w:proofErr w:type="gramEnd"/>
            <w:r w:rsidRPr="00E42EA3">
              <w:rPr>
                <w:rFonts w:asciiTheme="minorHAnsi" w:hAnsiTheme="minorHAnsi" w:cstheme="minorHAnsi"/>
                <w:color w:val="000000" w:themeColor="text1"/>
              </w:rPr>
              <w:t xml:space="preserve"> a strong narrative that will sustain multiple</w:t>
            </w:r>
            <w:r w:rsidRPr="00E42EA3">
              <w:rPr>
                <w:rFonts w:asciiTheme="minorHAnsi" w:hAnsiTheme="minorHAnsi" w:cstheme="minorHAnsi"/>
                <w:color w:val="000000" w:themeColor="text1"/>
                <w:spacing w:val="-6"/>
              </w:rPr>
              <w:t xml:space="preserve"> </w:t>
            </w:r>
            <w:r w:rsidRPr="00E42EA3">
              <w:rPr>
                <w:rFonts w:asciiTheme="minorHAnsi" w:hAnsiTheme="minorHAnsi" w:cstheme="minorHAnsi"/>
                <w:color w:val="000000" w:themeColor="text1"/>
              </w:rPr>
              <w:t>readings?</w:t>
            </w:r>
          </w:p>
          <w:p w:rsidR="00462799" w:rsidRPr="00E42EA3" w:rsidRDefault="00462799" w:rsidP="00462799">
            <w:pPr>
              <w:pStyle w:val="TableParagraph"/>
              <w:numPr>
                <w:ilvl w:val="0"/>
                <w:numId w:val="6"/>
              </w:numPr>
              <w:tabs>
                <w:tab w:val="left" w:pos="827"/>
                <w:tab w:val="left" w:pos="828"/>
              </w:tabs>
              <w:ind w:left="227" w:hanging="227"/>
              <w:rPr>
                <w:rFonts w:asciiTheme="minorHAnsi" w:hAnsiTheme="minorHAnsi" w:cstheme="minorHAnsi"/>
                <w:color w:val="000000" w:themeColor="text1"/>
              </w:rPr>
            </w:pPr>
            <w:proofErr w:type="gramStart"/>
            <w:r w:rsidRPr="00E42EA3">
              <w:rPr>
                <w:rFonts w:asciiTheme="minorHAnsi" w:hAnsiTheme="minorHAnsi" w:cstheme="minorHAnsi"/>
                <w:color w:val="000000" w:themeColor="text1"/>
              </w:rPr>
              <w:t>extend</w:t>
            </w:r>
            <w:proofErr w:type="gramEnd"/>
            <w:r w:rsidRPr="00E42EA3">
              <w:rPr>
                <w:rFonts w:asciiTheme="minorHAnsi" w:hAnsiTheme="minorHAnsi" w:cstheme="minorHAnsi"/>
                <w:color w:val="000000" w:themeColor="text1"/>
              </w:rPr>
              <w:t xml:space="preserve"> children’s</w:t>
            </w:r>
            <w:r w:rsidRPr="00E42EA3">
              <w:rPr>
                <w:rFonts w:asciiTheme="minorHAnsi" w:hAnsiTheme="minorHAnsi" w:cstheme="minorHAnsi"/>
                <w:color w:val="000000" w:themeColor="text1"/>
                <w:spacing w:val="-1"/>
              </w:rPr>
              <w:t xml:space="preserve"> </w:t>
            </w:r>
            <w:r w:rsidRPr="00E42EA3">
              <w:rPr>
                <w:rFonts w:asciiTheme="minorHAnsi" w:hAnsiTheme="minorHAnsi" w:cstheme="minorHAnsi"/>
                <w:color w:val="000000" w:themeColor="text1"/>
              </w:rPr>
              <w:t>vocabulary?</w:t>
            </w:r>
          </w:p>
          <w:p w:rsidR="00462799" w:rsidRPr="00E42EA3" w:rsidRDefault="00462799" w:rsidP="00462799">
            <w:pPr>
              <w:pStyle w:val="TableParagraph"/>
              <w:numPr>
                <w:ilvl w:val="0"/>
                <w:numId w:val="6"/>
              </w:numPr>
              <w:tabs>
                <w:tab w:val="left" w:pos="827"/>
                <w:tab w:val="left" w:pos="828"/>
              </w:tabs>
              <w:ind w:left="227" w:hanging="227"/>
              <w:rPr>
                <w:rFonts w:asciiTheme="minorHAnsi" w:hAnsiTheme="minorHAnsi" w:cstheme="minorHAnsi"/>
                <w:color w:val="000000" w:themeColor="text1"/>
              </w:rPr>
            </w:pPr>
            <w:proofErr w:type="gramStart"/>
            <w:r w:rsidRPr="00E42EA3">
              <w:rPr>
                <w:rFonts w:asciiTheme="minorHAnsi" w:hAnsiTheme="minorHAnsi" w:cstheme="minorHAnsi"/>
                <w:color w:val="000000" w:themeColor="text1"/>
              </w:rPr>
              <w:t>have</w:t>
            </w:r>
            <w:proofErr w:type="gramEnd"/>
            <w:r w:rsidRPr="00E42EA3">
              <w:rPr>
                <w:rFonts w:asciiTheme="minorHAnsi" w:hAnsiTheme="minorHAnsi" w:cstheme="minorHAnsi"/>
                <w:color w:val="000000" w:themeColor="text1"/>
              </w:rPr>
              <w:t xml:space="preserve"> illustrations which are engaging and reflect children from</w:t>
            </w:r>
            <w:r w:rsidRPr="00E42EA3">
              <w:rPr>
                <w:rFonts w:asciiTheme="minorHAnsi" w:hAnsiTheme="minorHAnsi" w:cstheme="minorHAnsi"/>
                <w:color w:val="000000" w:themeColor="text1"/>
                <w:spacing w:val="-33"/>
              </w:rPr>
              <w:t xml:space="preserve"> </w:t>
            </w:r>
            <w:r w:rsidRPr="00E42EA3">
              <w:rPr>
                <w:rFonts w:asciiTheme="minorHAnsi" w:hAnsiTheme="minorHAnsi" w:cstheme="minorHAnsi"/>
                <w:color w:val="000000" w:themeColor="text1"/>
              </w:rPr>
              <w:t>all backgrounds and</w:t>
            </w:r>
            <w:r w:rsidRPr="00E42EA3">
              <w:rPr>
                <w:rFonts w:asciiTheme="minorHAnsi" w:hAnsiTheme="minorHAnsi" w:cstheme="minorHAnsi"/>
                <w:color w:val="000000" w:themeColor="text1"/>
                <w:spacing w:val="-1"/>
              </w:rPr>
              <w:t xml:space="preserve"> </w:t>
            </w:r>
            <w:r w:rsidRPr="00E42EA3">
              <w:rPr>
                <w:rFonts w:asciiTheme="minorHAnsi" w:hAnsiTheme="minorHAnsi" w:cstheme="minorHAnsi"/>
                <w:color w:val="000000" w:themeColor="text1"/>
              </w:rPr>
              <w:t>cultures?</w:t>
            </w:r>
          </w:p>
          <w:p w:rsidR="00462799" w:rsidRPr="00E42EA3" w:rsidRDefault="00462799" w:rsidP="00462799">
            <w:pPr>
              <w:pStyle w:val="TableParagraph"/>
              <w:numPr>
                <w:ilvl w:val="0"/>
                <w:numId w:val="6"/>
              </w:numPr>
              <w:tabs>
                <w:tab w:val="left" w:pos="827"/>
                <w:tab w:val="left" w:pos="828"/>
              </w:tabs>
              <w:ind w:left="227" w:hanging="227"/>
              <w:rPr>
                <w:rFonts w:asciiTheme="minorHAnsi" w:hAnsiTheme="minorHAnsi" w:cstheme="minorHAnsi"/>
                <w:color w:val="000000" w:themeColor="text1"/>
              </w:rPr>
            </w:pPr>
            <w:proofErr w:type="gramStart"/>
            <w:r w:rsidRPr="00E42EA3">
              <w:rPr>
                <w:rFonts w:asciiTheme="minorHAnsi" w:hAnsiTheme="minorHAnsi" w:cstheme="minorHAnsi"/>
                <w:color w:val="000000" w:themeColor="text1"/>
              </w:rPr>
              <w:t>help</w:t>
            </w:r>
            <w:proofErr w:type="gramEnd"/>
            <w:r w:rsidRPr="00E42EA3">
              <w:rPr>
                <w:rFonts w:asciiTheme="minorHAnsi" w:hAnsiTheme="minorHAnsi" w:cstheme="minorHAnsi"/>
                <w:color w:val="000000" w:themeColor="text1"/>
              </w:rPr>
              <w:t xml:space="preserve"> children connect with who they</w:t>
            </w:r>
            <w:r w:rsidRPr="00E42EA3">
              <w:rPr>
                <w:rFonts w:asciiTheme="minorHAnsi" w:hAnsiTheme="minorHAnsi" w:cstheme="minorHAnsi"/>
                <w:color w:val="000000" w:themeColor="text1"/>
                <w:spacing w:val="-1"/>
              </w:rPr>
              <w:t xml:space="preserve"> </w:t>
            </w:r>
            <w:r w:rsidRPr="00E42EA3">
              <w:rPr>
                <w:rFonts w:asciiTheme="minorHAnsi" w:hAnsiTheme="minorHAnsi" w:cstheme="minorHAnsi"/>
                <w:color w:val="000000" w:themeColor="text1"/>
              </w:rPr>
              <w:t>are?</w:t>
            </w:r>
          </w:p>
          <w:p w:rsidR="00171318" w:rsidRPr="00E42EA3" w:rsidRDefault="00462799" w:rsidP="00171318">
            <w:pPr>
              <w:pStyle w:val="ListParagraph"/>
              <w:numPr>
                <w:ilvl w:val="0"/>
                <w:numId w:val="6"/>
              </w:numPr>
              <w:ind w:left="227" w:hanging="227"/>
              <w:contextualSpacing w:val="0"/>
              <w:rPr>
                <w:color w:val="000000" w:themeColor="text1"/>
              </w:rPr>
            </w:pPr>
            <w:proofErr w:type="gramStart"/>
            <w:r w:rsidRPr="00E42EA3">
              <w:rPr>
                <w:rFonts w:cstheme="minorHAnsi"/>
                <w:color w:val="000000" w:themeColor="text1"/>
              </w:rPr>
              <w:t>help</w:t>
            </w:r>
            <w:proofErr w:type="gramEnd"/>
            <w:r w:rsidRPr="00E42EA3">
              <w:rPr>
                <w:rFonts w:cstheme="minorHAnsi"/>
                <w:color w:val="000000" w:themeColor="text1"/>
              </w:rPr>
              <w:t xml:space="preserve"> children to understand the lives of people whose experiences</w:t>
            </w:r>
            <w:r w:rsidRPr="00E42EA3">
              <w:rPr>
                <w:rFonts w:cstheme="minorHAnsi"/>
                <w:color w:val="000000" w:themeColor="text1"/>
                <w:spacing w:val="-34"/>
              </w:rPr>
              <w:t xml:space="preserve"> </w:t>
            </w:r>
            <w:r w:rsidRPr="00E42EA3">
              <w:rPr>
                <w:rFonts w:cstheme="minorHAnsi"/>
                <w:color w:val="000000" w:themeColor="text1"/>
              </w:rPr>
              <w:t>and perspectives may be different from their</w:t>
            </w:r>
            <w:r w:rsidRPr="00E42EA3">
              <w:rPr>
                <w:rFonts w:cstheme="minorHAnsi"/>
                <w:color w:val="000000" w:themeColor="text1"/>
                <w:spacing w:val="-4"/>
              </w:rPr>
              <w:t xml:space="preserve"> </w:t>
            </w:r>
            <w:r w:rsidRPr="00E42EA3">
              <w:rPr>
                <w:rFonts w:cstheme="minorHAnsi"/>
                <w:color w:val="000000" w:themeColor="text1"/>
              </w:rPr>
              <w:t>own?</w:t>
            </w:r>
          </w:p>
          <w:p w:rsidR="00171318" w:rsidRPr="00E42EA3" w:rsidRDefault="00171318" w:rsidP="00171318">
            <w:pPr>
              <w:rPr>
                <w:color w:val="000000" w:themeColor="text1"/>
              </w:rPr>
            </w:pPr>
          </w:p>
          <w:p w:rsidR="002B5625" w:rsidRPr="00E42EA3" w:rsidRDefault="002B5625" w:rsidP="00297A23">
            <w:pPr>
              <w:pStyle w:val="ListParagraph"/>
              <w:numPr>
                <w:ilvl w:val="0"/>
                <w:numId w:val="6"/>
              </w:numPr>
              <w:spacing w:after="60"/>
              <w:ind w:left="227" w:hanging="227"/>
              <w:contextualSpacing w:val="0"/>
              <w:rPr>
                <w:color w:val="000000" w:themeColor="text1"/>
              </w:rPr>
            </w:pPr>
            <w:r w:rsidRPr="00E42EA3">
              <w:rPr>
                <w:color w:val="000000" w:themeColor="text1"/>
              </w:rPr>
              <w:t>Through listening to repeated readings, and talking about what they have heard, the children have multiple exposures to vocabulary and the language of stories. Continued talk about words, as well as opportunities to use them, helps children to absorb the language</w:t>
            </w:r>
          </w:p>
          <w:p w:rsidR="004F7F2F" w:rsidRPr="00E42EA3" w:rsidRDefault="004F7F2F" w:rsidP="002B5625">
            <w:pPr>
              <w:pStyle w:val="ListParagraph"/>
              <w:numPr>
                <w:ilvl w:val="0"/>
                <w:numId w:val="6"/>
              </w:numPr>
              <w:spacing w:before="60" w:after="60"/>
              <w:ind w:left="227" w:hanging="227"/>
              <w:contextualSpacing w:val="0"/>
              <w:rPr>
                <w:color w:val="000000" w:themeColor="text1"/>
              </w:rPr>
            </w:pPr>
            <w:r w:rsidRPr="00E42EA3">
              <w:rPr>
                <w:color w:val="000000" w:themeColor="text1"/>
              </w:rPr>
              <w:t>Reading aloud requires preparation. How to emphasise particular words, phrases and sentences needs planning so that the children understand the story as a whole.</w:t>
            </w:r>
            <w:r w:rsidR="009A7269" w:rsidRPr="00E42EA3">
              <w:rPr>
                <w:color w:val="000000" w:themeColor="text1"/>
              </w:rPr>
              <w:t xml:space="preserve"> </w:t>
            </w:r>
          </w:p>
          <w:p w:rsidR="004F7F2F" w:rsidRPr="00E42EA3" w:rsidRDefault="004F7F2F" w:rsidP="002B5625">
            <w:pPr>
              <w:pStyle w:val="ListParagraph"/>
              <w:numPr>
                <w:ilvl w:val="0"/>
                <w:numId w:val="6"/>
              </w:numPr>
              <w:spacing w:before="60" w:after="60"/>
              <w:ind w:left="227" w:hanging="227"/>
              <w:contextualSpacing w:val="0"/>
              <w:rPr>
                <w:color w:val="000000" w:themeColor="text1"/>
              </w:rPr>
            </w:pPr>
            <w:r w:rsidRPr="00E42EA3">
              <w:rPr>
                <w:color w:val="000000" w:themeColor="text1"/>
              </w:rPr>
              <w:t>The first reading should be left to weave its own magic, with no questions, no explanations and no requests for the children to predict what might happen.</w:t>
            </w:r>
          </w:p>
          <w:p w:rsidR="004F7F2F" w:rsidRPr="00E42EA3" w:rsidRDefault="004F7F2F" w:rsidP="002B5625">
            <w:pPr>
              <w:pStyle w:val="ListParagraph"/>
              <w:numPr>
                <w:ilvl w:val="0"/>
                <w:numId w:val="6"/>
              </w:numPr>
              <w:spacing w:before="60" w:after="60"/>
              <w:ind w:left="227" w:hanging="227"/>
              <w:contextualSpacing w:val="0"/>
              <w:rPr>
                <w:color w:val="000000" w:themeColor="text1"/>
              </w:rPr>
            </w:pPr>
            <w:r w:rsidRPr="00E42EA3">
              <w:rPr>
                <w:color w:val="000000" w:themeColor="text1"/>
              </w:rPr>
              <w:t>On the second reading, asides, voices and actions can explain the meanings of new words in context.</w:t>
            </w:r>
          </w:p>
          <w:p w:rsidR="004F7F2F" w:rsidRPr="00E42EA3" w:rsidRDefault="00804AD6" w:rsidP="009A7269">
            <w:pPr>
              <w:pStyle w:val="ListParagraph"/>
              <w:numPr>
                <w:ilvl w:val="0"/>
                <w:numId w:val="6"/>
              </w:numPr>
              <w:spacing w:before="60" w:after="60"/>
              <w:ind w:left="227" w:right="1304" w:hanging="227"/>
              <w:contextualSpacing w:val="0"/>
              <w:rPr>
                <w:color w:val="000000" w:themeColor="text1"/>
              </w:rPr>
            </w:pPr>
            <w:r w:rsidRPr="00E42EA3">
              <w:rPr>
                <w:noProof/>
                <w:color w:val="000000" w:themeColor="text1"/>
                <w:lang w:val="en-US"/>
              </w:rPr>
              <w:drawing>
                <wp:anchor distT="0" distB="0" distL="114300" distR="114300" simplePos="0" relativeHeight="251709440" behindDoc="0" locked="0" layoutInCell="1" allowOverlap="1" wp14:anchorId="5DD759C8" wp14:editId="299C3150">
                  <wp:simplePos x="0" y="0"/>
                  <wp:positionH relativeFrom="column">
                    <wp:posOffset>3906981</wp:posOffset>
                  </wp:positionH>
                  <wp:positionV relativeFrom="paragraph">
                    <wp:posOffset>9360</wp:posOffset>
                  </wp:positionV>
                  <wp:extent cx="730333" cy="730333"/>
                  <wp:effectExtent l="0" t="0" r="0" b="0"/>
                  <wp:wrapNone/>
                  <wp:docPr id="57" name="Picture 57" descr="Reading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Reading free ico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30011" cy="730011"/>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4F7F2F" w:rsidRPr="00E42EA3">
              <w:rPr>
                <w:color w:val="000000" w:themeColor="text1"/>
              </w:rPr>
              <w:t>Dramatising</w:t>
            </w:r>
            <w:proofErr w:type="spellEnd"/>
            <w:r w:rsidR="004F7F2F" w:rsidRPr="00E42EA3">
              <w:rPr>
                <w:color w:val="000000" w:themeColor="text1"/>
              </w:rPr>
              <w:t xml:space="preserve"> the story can be motivating, once the children know it well, and it can hold their interest and focus.</w:t>
            </w:r>
          </w:p>
          <w:p w:rsidR="004F7F2F" w:rsidRPr="00E42EA3" w:rsidRDefault="004F7F2F" w:rsidP="009A7269">
            <w:pPr>
              <w:pStyle w:val="ListParagraph"/>
              <w:numPr>
                <w:ilvl w:val="0"/>
                <w:numId w:val="6"/>
              </w:numPr>
              <w:spacing w:before="60" w:after="120"/>
              <w:ind w:left="227" w:right="1304" w:hanging="227"/>
              <w:contextualSpacing w:val="0"/>
              <w:rPr>
                <w:color w:val="000000" w:themeColor="text1"/>
              </w:rPr>
            </w:pPr>
            <w:r w:rsidRPr="00E42EA3">
              <w:rPr>
                <w:color w:val="000000" w:themeColor="text1"/>
              </w:rPr>
              <w:t>Asking all the children to adopt the same role at the same time is an opportunity for everyone to participate.</w:t>
            </w:r>
          </w:p>
        </w:tc>
      </w:tr>
    </w:tbl>
    <w:p w:rsidR="00A80F3F" w:rsidRPr="00E42EA3" w:rsidRDefault="00A80F3F" w:rsidP="003B344A">
      <w:pPr>
        <w:spacing w:after="0"/>
        <w:rPr>
          <w:color w:val="000000" w:themeColor="text1"/>
        </w:rPr>
      </w:pPr>
    </w:p>
    <w:tbl>
      <w:tblPr>
        <w:tblStyle w:val="TableGrid"/>
        <w:tblW w:w="7555" w:type="dxa"/>
        <w:tblLook w:val="04A0" w:firstRow="1" w:lastRow="0" w:firstColumn="1" w:lastColumn="0" w:noHBand="0" w:noVBand="1"/>
      </w:tblPr>
      <w:tblGrid>
        <w:gridCol w:w="7555"/>
      </w:tblGrid>
      <w:tr w:rsidR="00084DB1" w:rsidRPr="00E42EA3" w:rsidTr="00084DB1">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084DB1" w:rsidRPr="00E42EA3" w:rsidRDefault="00084DB1" w:rsidP="00ED3076">
            <w:pPr>
              <w:spacing w:before="60" w:after="60"/>
              <w:rPr>
                <w:b/>
                <w:color w:val="000000" w:themeColor="text1"/>
              </w:rPr>
            </w:pPr>
            <w:r w:rsidRPr="00E42EA3">
              <w:rPr>
                <w:b/>
                <w:color w:val="000000" w:themeColor="text1"/>
              </w:rPr>
              <w:lastRenderedPageBreak/>
              <w:t>Book Corners:</w:t>
            </w:r>
          </w:p>
          <w:p w:rsidR="00084DB1" w:rsidRPr="00E42EA3" w:rsidRDefault="00371E10" w:rsidP="000C7E63">
            <w:pPr>
              <w:pStyle w:val="ListParagraph"/>
              <w:numPr>
                <w:ilvl w:val="0"/>
                <w:numId w:val="6"/>
              </w:numPr>
              <w:spacing w:before="60" w:after="240"/>
              <w:ind w:left="227" w:hanging="227"/>
              <w:contextualSpacing w:val="0"/>
              <w:rPr>
                <w:color w:val="000000" w:themeColor="text1"/>
              </w:rPr>
            </w:pPr>
            <w:r w:rsidRPr="00E42EA3">
              <w:rPr>
                <w:color w:val="000000" w:themeColor="text1"/>
              </w:rPr>
              <w:t>The books themselves are the most important aspect of any book corner.</w:t>
            </w:r>
          </w:p>
          <w:p w:rsidR="00C63C42" w:rsidRPr="00E42EA3" w:rsidRDefault="00C63C42" w:rsidP="000C7E63">
            <w:pPr>
              <w:pStyle w:val="ListParagraph"/>
              <w:numPr>
                <w:ilvl w:val="0"/>
                <w:numId w:val="6"/>
              </w:numPr>
              <w:spacing w:before="60" w:after="240"/>
              <w:ind w:left="227" w:hanging="227"/>
              <w:contextualSpacing w:val="0"/>
              <w:rPr>
                <w:color w:val="000000" w:themeColor="text1"/>
              </w:rPr>
            </w:pPr>
            <w:r w:rsidRPr="00E42EA3">
              <w:rPr>
                <w:color w:val="000000" w:themeColor="text1"/>
              </w:rPr>
              <w:t>It should be the words of the stories and not the props that transport children to different worlds.</w:t>
            </w:r>
          </w:p>
          <w:p w:rsidR="00371E10" w:rsidRPr="00E42EA3" w:rsidRDefault="00371E10" w:rsidP="000C7E63">
            <w:pPr>
              <w:pStyle w:val="ListParagraph"/>
              <w:numPr>
                <w:ilvl w:val="0"/>
                <w:numId w:val="6"/>
              </w:numPr>
              <w:spacing w:before="60" w:after="240"/>
              <w:ind w:left="227" w:hanging="227"/>
              <w:contextualSpacing w:val="0"/>
              <w:rPr>
                <w:color w:val="000000" w:themeColor="text1"/>
              </w:rPr>
            </w:pPr>
            <w:r w:rsidRPr="00E42EA3">
              <w:rPr>
                <w:color w:val="000000" w:themeColor="text1"/>
              </w:rPr>
              <w:t>Time might therefore be better spent on selecting, displaying and promoting the books in the book corner than on decorating it.</w:t>
            </w:r>
          </w:p>
          <w:p w:rsidR="000C7E63" w:rsidRPr="00E42EA3" w:rsidRDefault="00113E20" w:rsidP="000C7E63">
            <w:pPr>
              <w:pStyle w:val="ListParagraph"/>
              <w:numPr>
                <w:ilvl w:val="0"/>
                <w:numId w:val="6"/>
              </w:numPr>
              <w:spacing w:before="60" w:after="240"/>
              <w:ind w:left="227" w:hanging="227"/>
              <w:contextualSpacing w:val="0"/>
              <w:rPr>
                <w:color w:val="000000" w:themeColor="text1"/>
              </w:rPr>
            </w:pPr>
            <w:r w:rsidRPr="00E42EA3">
              <w:rPr>
                <w:noProof/>
                <w:color w:val="000000" w:themeColor="text1"/>
                <w:lang w:val="en-US"/>
              </w:rPr>
              <w:drawing>
                <wp:anchor distT="0" distB="0" distL="114300" distR="114300" simplePos="0" relativeHeight="251669504" behindDoc="0" locked="0" layoutInCell="1" allowOverlap="1" wp14:anchorId="72755985" wp14:editId="1AF82507">
                  <wp:simplePos x="0" y="0"/>
                  <wp:positionH relativeFrom="column">
                    <wp:posOffset>3782695</wp:posOffset>
                  </wp:positionH>
                  <wp:positionV relativeFrom="paragraph">
                    <wp:posOffset>320675</wp:posOffset>
                  </wp:positionV>
                  <wp:extent cx="840740" cy="611505"/>
                  <wp:effectExtent l="0" t="0" r="0" b="0"/>
                  <wp:wrapNone/>
                  <wp:docPr id="15" name="Picture 15" descr="Book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Book free icon"/>
                          <pic:cNvPicPr>
                            <a:picLocks noChangeAspect="1" noChangeArrowheads="1"/>
                          </pic:cNvPicPr>
                        </pic:nvPicPr>
                        <pic:blipFill rotWithShape="1">
                          <a:blip r:embed="rId15">
                            <a:extLst>
                              <a:ext uri="{28A0092B-C50C-407E-A947-70E740481C1C}">
                                <a14:useLocalDpi xmlns:a14="http://schemas.microsoft.com/office/drawing/2010/main" val="0"/>
                              </a:ext>
                            </a:extLst>
                          </a:blip>
                          <a:srcRect b="12037"/>
                          <a:stretch/>
                        </pic:blipFill>
                        <pic:spPr bwMode="auto">
                          <a:xfrm>
                            <a:off x="0" y="0"/>
                            <a:ext cx="84074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71E10" w:rsidRPr="00E42EA3">
              <w:rPr>
                <w:color w:val="000000" w:themeColor="text1"/>
              </w:rPr>
              <w:t xml:space="preserve">The more choice that is presented, the </w:t>
            </w:r>
            <w:proofErr w:type="gramStart"/>
            <w:r w:rsidR="00371E10" w:rsidRPr="00E42EA3">
              <w:rPr>
                <w:color w:val="000000" w:themeColor="text1"/>
              </w:rPr>
              <w:t>less</w:t>
            </w:r>
            <w:proofErr w:type="gramEnd"/>
            <w:r w:rsidR="00371E10" w:rsidRPr="00E42EA3">
              <w:rPr>
                <w:color w:val="000000" w:themeColor="text1"/>
              </w:rPr>
              <w:t xml:space="preserve"> children are likely to engage.</w:t>
            </w:r>
          </w:p>
          <w:p w:rsidR="00371E10" w:rsidRPr="00E42EA3" w:rsidRDefault="00371E10" w:rsidP="000C7E63">
            <w:pPr>
              <w:pStyle w:val="ListParagraph"/>
              <w:numPr>
                <w:ilvl w:val="0"/>
                <w:numId w:val="6"/>
              </w:numPr>
              <w:spacing w:before="60" w:after="240"/>
              <w:ind w:left="227" w:right="1304" w:hanging="227"/>
              <w:contextualSpacing w:val="0"/>
              <w:rPr>
                <w:color w:val="000000" w:themeColor="text1"/>
              </w:rPr>
            </w:pPr>
            <w:r w:rsidRPr="00E42EA3">
              <w:rPr>
                <w:color w:val="000000" w:themeColor="text1"/>
              </w:rPr>
              <w:t xml:space="preserve">Ideally, every book corner should be a </w:t>
            </w:r>
            <w:r w:rsidRPr="00E42EA3">
              <w:rPr>
                <w:color w:val="000000" w:themeColor="text1"/>
                <w:u w:val="single"/>
              </w:rPr>
              <w:t>mini</w:t>
            </w:r>
            <w:r w:rsidRPr="00E42EA3">
              <w:rPr>
                <w:color w:val="000000" w:themeColor="text1"/>
              </w:rPr>
              <w:t xml:space="preserve"> </w:t>
            </w:r>
            <w:r w:rsidR="000C7E63" w:rsidRPr="00E42EA3">
              <w:rPr>
                <w:color w:val="000000" w:themeColor="text1"/>
              </w:rPr>
              <w:t>library, a </w:t>
            </w:r>
            <w:r w:rsidRPr="00E42EA3">
              <w:rPr>
                <w:color w:val="000000" w:themeColor="text1"/>
              </w:rPr>
              <w:t>place for children to browse the best books</w:t>
            </w:r>
            <w:r w:rsidR="009A7269" w:rsidRPr="00E42EA3">
              <w:rPr>
                <w:color w:val="000000" w:themeColor="text1"/>
              </w:rPr>
              <w:t xml:space="preserve"> and </w:t>
            </w:r>
            <w:r w:rsidRPr="00E42EA3">
              <w:rPr>
                <w:color w:val="000000" w:themeColor="text1"/>
              </w:rPr>
              <w:t>revisit the ones that the teacher has read to them.</w:t>
            </w:r>
          </w:p>
        </w:tc>
      </w:tr>
    </w:tbl>
    <w:p w:rsidR="00171318" w:rsidRPr="00E42EA3" w:rsidRDefault="00171318" w:rsidP="003B344A">
      <w:pPr>
        <w:spacing w:after="0"/>
        <w:rPr>
          <w:color w:val="000000" w:themeColor="text1"/>
        </w:rPr>
      </w:pPr>
    </w:p>
    <w:tbl>
      <w:tblPr>
        <w:tblStyle w:val="TableGrid"/>
        <w:tblW w:w="7555" w:type="dxa"/>
        <w:tblLook w:val="04A0" w:firstRow="1" w:lastRow="0" w:firstColumn="1" w:lastColumn="0" w:noHBand="0" w:noVBand="1"/>
      </w:tblPr>
      <w:tblGrid>
        <w:gridCol w:w="7555"/>
      </w:tblGrid>
      <w:tr w:rsidR="00371E10" w:rsidRPr="00E42EA3" w:rsidTr="00113E20">
        <w:trPr>
          <w:trHeight w:val="6077"/>
        </w:trPr>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371E10" w:rsidRPr="00E42EA3" w:rsidRDefault="00371E10" w:rsidP="00ED3076">
            <w:pPr>
              <w:spacing w:before="60" w:after="60"/>
              <w:rPr>
                <w:b/>
                <w:color w:val="000000" w:themeColor="text1"/>
              </w:rPr>
            </w:pPr>
            <w:r w:rsidRPr="00E42EA3">
              <w:rPr>
                <w:b/>
                <w:color w:val="000000" w:themeColor="text1"/>
              </w:rPr>
              <w:t>Poetry and Rhymes:</w:t>
            </w:r>
          </w:p>
          <w:p w:rsidR="00362615" w:rsidRPr="00E42EA3" w:rsidRDefault="00362615" w:rsidP="000C7E63">
            <w:pPr>
              <w:pStyle w:val="BodyText"/>
              <w:numPr>
                <w:ilvl w:val="0"/>
                <w:numId w:val="9"/>
              </w:numPr>
              <w:spacing w:before="60" w:after="240"/>
              <w:ind w:left="227" w:hanging="227"/>
              <w:rPr>
                <w:rFonts w:asciiTheme="minorHAnsi" w:hAnsiTheme="minorHAnsi" w:cstheme="minorHAnsi"/>
                <w:color w:val="000000" w:themeColor="text1"/>
                <w:sz w:val="22"/>
                <w:szCs w:val="22"/>
              </w:rPr>
            </w:pPr>
            <w:r w:rsidRPr="00E42EA3">
              <w:rPr>
                <w:rFonts w:asciiTheme="minorHAnsi" w:hAnsiTheme="minorHAnsi" w:cstheme="minorHAnsi"/>
                <w:color w:val="000000" w:themeColor="text1"/>
                <w:sz w:val="22"/>
                <w:szCs w:val="22"/>
              </w:rPr>
              <w:t>Through enjoying rhymes, poems and songs, and reciting poems or parts of longer poems together as a class, teachers can build children’s strong emotional connection to language.</w:t>
            </w:r>
          </w:p>
          <w:p w:rsidR="00362615" w:rsidRPr="00E42EA3" w:rsidRDefault="00362615" w:rsidP="000C7E63">
            <w:pPr>
              <w:pStyle w:val="BodyText"/>
              <w:numPr>
                <w:ilvl w:val="0"/>
                <w:numId w:val="9"/>
              </w:numPr>
              <w:spacing w:before="60" w:after="240"/>
              <w:ind w:left="227" w:hanging="227"/>
              <w:rPr>
                <w:rFonts w:asciiTheme="minorHAnsi" w:hAnsiTheme="minorHAnsi" w:cstheme="minorHAnsi"/>
                <w:color w:val="000000" w:themeColor="text1"/>
                <w:sz w:val="22"/>
                <w:szCs w:val="22"/>
              </w:rPr>
            </w:pPr>
            <w:r w:rsidRPr="00E42EA3">
              <w:rPr>
                <w:rFonts w:asciiTheme="minorHAnsi" w:hAnsiTheme="minorHAnsi" w:cstheme="minorHAnsi"/>
                <w:color w:val="000000" w:themeColor="text1"/>
                <w:sz w:val="22"/>
                <w:szCs w:val="22"/>
              </w:rPr>
              <w:t>Poetry in language-rich classrooms builds shared memories for all children.</w:t>
            </w:r>
          </w:p>
          <w:p w:rsidR="00362615" w:rsidRPr="00E42EA3" w:rsidRDefault="00362615" w:rsidP="000C7E63">
            <w:pPr>
              <w:pStyle w:val="BodyText"/>
              <w:numPr>
                <w:ilvl w:val="0"/>
                <w:numId w:val="9"/>
              </w:numPr>
              <w:spacing w:before="60" w:after="240"/>
              <w:ind w:left="227" w:hanging="227"/>
              <w:rPr>
                <w:rFonts w:asciiTheme="minorHAnsi" w:hAnsiTheme="minorHAnsi" w:cstheme="minorHAnsi"/>
                <w:color w:val="000000" w:themeColor="text1"/>
                <w:sz w:val="22"/>
                <w:szCs w:val="22"/>
              </w:rPr>
            </w:pPr>
            <w:r w:rsidRPr="00E42EA3">
              <w:rPr>
                <w:rFonts w:asciiTheme="minorHAnsi" w:hAnsiTheme="minorHAnsi" w:cstheme="minorHAnsi"/>
                <w:color w:val="000000" w:themeColor="text1"/>
                <w:sz w:val="22"/>
                <w:szCs w:val="22"/>
              </w:rPr>
              <w:t xml:space="preserve">The predictability of rhymes in poems and songs also helps children to </w:t>
            </w:r>
            <w:proofErr w:type="spellStart"/>
            <w:r w:rsidRPr="00E42EA3">
              <w:rPr>
                <w:rFonts w:asciiTheme="minorHAnsi" w:hAnsiTheme="minorHAnsi" w:cstheme="minorHAnsi"/>
                <w:color w:val="000000" w:themeColor="text1"/>
                <w:sz w:val="22"/>
                <w:szCs w:val="22"/>
              </w:rPr>
              <w:t>memorise</w:t>
            </w:r>
            <w:proofErr w:type="spellEnd"/>
            <w:r w:rsidRPr="00E42EA3">
              <w:rPr>
                <w:rFonts w:asciiTheme="minorHAnsi" w:hAnsiTheme="minorHAnsi" w:cstheme="minorHAnsi"/>
                <w:color w:val="000000" w:themeColor="text1"/>
                <w:sz w:val="22"/>
                <w:szCs w:val="22"/>
              </w:rPr>
              <w:t xml:space="preserve"> and re-use newly acquired words and phrases.</w:t>
            </w:r>
          </w:p>
          <w:p w:rsidR="00371E10" w:rsidRPr="00E42EA3" w:rsidRDefault="00362615" w:rsidP="000C7E63">
            <w:pPr>
              <w:pStyle w:val="ListParagraph"/>
              <w:numPr>
                <w:ilvl w:val="0"/>
                <w:numId w:val="9"/>
              </w:numPr>
              <w:spacing w:before="60" w:after="240"/>
              <w:ind w:left="227" w:hanging="227"/>
              <w:contextualSpacing w:val="0"/>
              <w:rPr>
                <w:color w:val="000000" w:themeColor="text1"/>
              </w:rPr>
            </w:pPr>
            <w:r w:rsidRPr="00E42EA3">
              <w:rPr>
                <w:rFonts w:cstheme="minorHAnsi"/>
                <w:color w:val="000000" w:themeColor="text1"/>
              </w:rPr>
              <w:t>Learning poetry and songs using ‘call and response’ allows children to join in gradually. Each repetition strengthens vocabulary, embedding new words.</w:t>
            </w:r>
          </w:p>
          <w:p w:rsidR="00C0368B" w:rsidRPr="00E42EA3" w:rsidRDefault="00113E20" w:rsidP="000C7E63">
            <w:pPr>
              <w:pStyle w:val="ListParagraph"/>
              <w:numPr>
                <w:ilvl w:val="0"/>
                <w:numId w:val="9"/>
              </w:numPr>
              <w:spacing w:before="60" w:after="240"/>
              <w:ind w:left="227" w:hanging="227"/>
              <w:contextualSpacing w:val="0"/>
              <w:rPr>
                <w:color w:val="000000" w:themeColor="text1"/>
              </w:rPr>
            </w:pPr>
            <w:r w:rsidRPr="00E42EA3">
              <w:rPr>
                <w:noProof/>
                <w:color w:val="000000" w:themeColor="text1"/>
                <w:lang w:val="en-US"/>
              </w:rPr>
              <w:drawing>
                <wp:anchor distT="0" distB="0" distL="114300" distR="114300" simplePos="0" relativeHeight="251670528" behindDoc="0" locked="0" layoutInCell="1" allowOverlap="1" wp14:anchorId="48D43A6F" wp14:editId="10D29A28">
                  <wp:simplePos x="0" y="0"/>
                  <wp:positionH relativeFrom="column">
                    <wp:posOffset>3717777</wp:posOffset>
                  </wp:positionH>
                  <wp:positionV relativeFrom="paragraph">
                    <wp:posOffset>708938</wp:posOffset>
                  </wp:positionV>
                  <wp:extent cx="878774" cy="801801"/>
                  <wp:effectExtent l="0" t="0" r="0" b="0"/>
                  <wp:wrapNone/>
                  <wp:docPr id="16" name="Picture 16" descr="Poem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oem free ico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78149" cy="801231"/>
                          </a:xfrm>
                          <a:prstGeom prst="rect">
                            <a:avLst/>
                          </a:prstGeom>
                          <a:noFill/>
                          <a:ln>
                            <a:noFill/>
                          </a:ln>
                        </pic:spPr>
                      </pic:pic>
                    </a:graphicData>
                  </a:graphic>
                  <wp14:sizeRelH relativeFrom="page">
                    <wp14:pctWidth>0</wp14:pctWidth>
                  </wp14:sizeRelH>
                  <wp14:sizeRelV relativeFrom="page">
                    <wp14:pctHeight>0</wp14:pctHeight>
                  </wp14:sizeRelV>
                </wp:anchor>
              </w:drawing>
            </w:r>
            <w:r w:rsidR="00C0368B" w:rsidRPr="00E42EA3">
              <w:rPr>
                <w:color w:val="000000" w:themeColor="text1"/>
              </w:rPr>
              <w:t xml:space="preserve">Teachers should identify a core set of poems for each year group, including rhyming poems, poems where alliteration is a strong feature, word games, traditional songs and rhymes, nonsense rhymes, and poems that are particularly rhythmical. </w:t>
            </w:r>
          </w:p>
          <w:p w:rsidR="00C0368B" w:rsidRPr="00E42EA3" w:rsidRDefault="00C0368B" w:rsidP="00113E20">
            <w:pPr>
              <w:pStyle w:val="ListParagraph"/>
              <w:numPr>
                <w:ilvl w:val="0"/>
                <w:numId w:val="9"/>
              </w:numPr>
              <w:spacing w:before="60" w:after="240"/>
              <w:ind w:left="227" w:right="1644" w:hanging="227"/>
              <w:contextualSpacing w:val="0"/>
              <w:rPr>
                <w:color w:val="000000" w:themeColor="text1"/>
              </w:rPr>
            </w:pPr>
            <w:r w:rsidRPr="00E42EA3">
              <w:rPr>
                <w:color w:val="000000" w:themeColor="text1"/>
              </w:rPr>
              <w:t>Those chosen should be able to withstand a lot of repetition, elicit a strong response and extend children’s vocabulary in different areas of learning.</w:t>
            </w:r>
          </w:p>
        </w:tc>
      </w:tr>
    </w:tbl>
    <w:p w:rsidR="00C8159B" w:rsidRPr="00E42EA3" w:rsidRDefault="00C8159B" w:rsidP="00371E10">
      <w:pPr>
        <w:spacing w:after="0"/>
        <w:rPr>
          <w:color w:val="000000" w:themeColor="text1"/>
        </w:rPr>
      </w:pPr>
    </w:p>
    <w:tbl>
      <w:tblPr>
        <w:tblStyle w:val="TableGrid"/>
        <w:tblW w:w="7555" w:type="dxa"/>
        <w:tblLook w:val="04A0" w:firstRow="1" w:lastRow="0" w:firstColumn="1" w:lastColumn="0" w:noHBand="0" w:noVBand="1"/>
      </w:tblPr>
      <w:tblGrid>
        <w:gridCol w:w="7555"/>
      </w:tblGrid>
      <w:tr w:rsidR="00E42EA3" w:rsidRPr="00E42EA3" w:rsidTr="00CD7579">
        <w:trPr>
          <w:trHeight w:val="10706"/>
        </w:trPr>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622BC1" w:rsidRPr="00E42EA3" w:rsidRDefault="00C8159B" w:rsidP="00ED3076">
            <w:pPr>
              <w:spacing w:before="60" w:after="60"/>
              <w:rPr>
                <w:b/>
                <w:color w:val="000000" w:themeColor="text1"/>
                <w:sz w:val="28"/>
              </w:rPr>
            </w:pPr>
            <w:r w:rsidRPr="00E42EA3">
              <w:rPr>
                <w:color w:val="000000" w:themeColor="text1"/>
              </w:rPr>
              <w:lastRenderedPageBreak/>
              <w:br w:type="page"/>
            </w:r>
            <w:r w:rsidR="00622BC1" w:rsidRPr="00E42EA3">
              <w:rPr>
                <w:b/>
                <w:color w:val="000000" w:themeColor="text1"/>
                <w:sz w:val="28"/>
              </w:rPr>
              <w:t>Section 3: Word Reading and Spelling</w:t>
            </w:r>
          </w:p>
          <w:p w:rsidR="004E3908" w:rsidRPr="00E42EA3" w:rsidRDefault="004E3908" w:rsidP="00CD7579">
            <w:pPr>
              <w:pStyle w:val="BodyText"/>
              <w:numPr>
                <w:ilvl w:val="0"/>
                <w:numId w:val="9"/>
              </w:numPr>
              <w:spacing w:before="60" w:after="240"/>
              <w:ind w:left="227" w:hanging="227"/>
              <w:rPr>
                <w:rFonts w:asciiTheme="minorHAnsi" w:hAnsiTheme="minorHAnsi" w:cstheme="minorHAnsi"/>
                <w:color w:val="000000" w:themeColor="text1"/>
              </w:rPr>
            </w:pPr>
            <w:r w:rsidRPr="00E42EA3">
              <w:rPr>
                <w:rFonts w:asciiTheme="minorHAnsi" w:hAnsiTheme="minorHAnsi" w:cstheme="minorHAnsi"/>
                <w:color w:val="000000" w:themeColor="text1"/>
                <w:sz w:val="22"/>
              </w:rPr>
              <w:t xml:space="preserve">To teach word reading and spelling successfully, teachers need to understand the principles underpinning the teaching of word reading (decoding) and spelling (encoding). </w:t>
            </w:r>
          </w:p>
          <w:p w:rsidR="00622BC1" w:rsidRPr="00E42EA3" w:rsidRDefault="004E3908" w:rsidP="00CD7579">
            <w:pPr>
              <w:pStyle w:val="BodyText"/>
              <w:numPr>
                <w:ilvl w:val="0"/>
                <w:numId w:val="9"/>
              </w:numPr>
              <w:spacing w:before="60" w:after="240"/>
              <w:ind w:left="227" w:hanging="227"/>
              <w:rPr>
                <w:rFonts w:asciiTheme="minorHAnsi" w:hAnsiTheme="minorHAnsi" w:cstheme="minorHAnsi"/>
                <w:color w:val="000000" w:themeColor="text1"/>
              </w:rPr>
            </w:pPr>
            <w:r w:rsidRPr="00E42EA3">
              <w:rPr>
                <w:rFonts w:asciiTheme="minorHAnsi" w:hAnsiTheme="minorHAnsi" w:cstheme="minorHAnsi"/>
                <w:color w:val="000000" w:themeColor="text1"/>
                <w:sz w:val="22"/>
              </w:rPr>
              <w:t>This should include understanding how the alphabetic code of English represents the sounds (</w:t>
            </w:r>
            <w:hyperlink w:anchor="_bookmark171" w:history="1">
              <w:r w:rsidRPr="00E42EA3">
                <w:rPr>
                  <w:rFonts w:asciiTheme="minorHAnsi" w:hAnsiTheme="minorHAnsi" w:cstheme="minorHAnsi"/>
                  <w:color w:val="000000" w:themeColor="text1"/>
                  <w:sz w:val="22"/>
                </w:rPr>
                <w:t>phonemes</w:t>
              </w:r>
            </w:hyperlink>
            <w:r w:rsidRPr="00E42EA3">
              <w:rPr>
                <w:rFonts w:asciiTheme="minorHAnsi" w:hAnsiTheme="minorHAnsi" w:cstheme="minorHAnsi"/>
                <w:color w:val="000000" w:themeColor="text1"/>
                <w:sz w:val="22"/>
              </w:rPr>
              <w:t>) of the language with single letters and groups of letters (</w:t>
            </w:r>
            <w:hyperlink w:anchor="_bookmark166" w:history="1">
              <w:r w:rsidRPr="00E42EA3">
                <w:rPr>
                  <w:rFonts w:asciiTheme="minorHAnsi" w:hAnsiTheme="minorHAnsi" w:cstheme="minorHAnsi"/>
                  <w:color w:val="000000" w:themeColor="text1"/>
                  <w:sz w:val="22"/>
                </w:rPr>
                <w:t>graphemes</w:t>
              </w:r>
            </w:hyperlink>
            <w:r w:rsidRPr="00E42EA3">
              <w:rPr>
                <w:rFonts w:asciiTheme="minorHAnsi" w:hAnsiTheme="minorHAnsi" w:cstheme="minorHAnsi"/>
                <w:color w:val="000000" w:themeColor="text1"/>
                <w:sz w:val="22"/>
              </w:rPr>
              <w:t>).</w:t>
            </w:r>
          </w:p>
          <w:p w:rsidR="00A434FA" w:rsidRPr="00E42EA3" w:rsidRDefault="00A434FA" w:rsidP="00A434FA">
            <w:pPr>
              <w:pStyle w:val="BodyText"/>
              <w:spacing w:after="60"/>
              <w:rPr>
                <w:rFonts w:asciiTheme="minorHAnsi" w:hAnsiTheme="minorHAnsi" w:cstheme="minorHAnsi"/>
                <w:color w:val="000000" w:themeColor="text1"/>
              </w:rPr>
            </w:pPr>
          </w:p>
          <w:p w:rsidR="00A434FA" w:rsidRPr="00E42EA3" w:rsidRDefault="00A434FA" w:rsidP="00CD7579">
            <w:pPr>
              <w:spacing w:after="120"/>
              <w:rPr>
                <w:rFonts w:cstheme="minorHAnsi"/>
                <w:b/>
                <w:color w:val="000000" w:themeColor="text1"/>
              </w:rPr>
            </w:pPr>
            <w:r w:rsidRPr="00E42EA3">
              <w:rPr>
                <w:rFonts w:cstheme="minorHAnsi"/>
                <w:b/>
                <w:color w:val="000000" w:themeColor="text1"/>
              </w:rPr>
              <w:t>Reading:</w:t>
            </w:r>
          </w:p>
          <w:p w:rsidR="00B5726D" w:rsidRPr="00E42EA3" w:rsidRDefault="00B5726D" w:rsidP="00CD7579">
            <w:pPr>
              <w:pStyle w:val="BodyText"/>
              <w:numPr>
                <w:ilvl w:val="0"/>
                <w:numId w:val="9"/>
              </w:numPr>
              <w:spacing w:after="240"/>
              <w:ind w:left="227" w:hanging="227"/>
              <w:rPr>
                <w:rFonts w:asciiTheme="minorHAnsi" w:hAnsiTheme="minorHAnsi" w:cstheme="minorHAnsi"/>
                <w:color w:val="000000" w:themeColor="text1"/>
              </w:rPr>
            </w:pPr>
            <w:r w:rsidRPr="00E42EA3">
              <w:rPr>
                <w:rFonts w:asciiTheme="minorHAnsi" w:hAnsiTheme="minorHAnsi" w:cstheme="minorHAnsi"/>
                <w:color w:val="000000" w:themeColor="text1"/>
                <w:sz w:val="22"/>
              </w:rPr>
              <w:t xml:space="preserve">To </w:t>
            </w:r>
            <w:hyperlink w:anchor="_bookmark37" w:history="1">
              <w:r w:rsidRPr="00E42EA3">
                <w:rPr>
                  <w:rFonts w:asciiTheme="minorHAnsi" w:hAnsiTheme="minorHAnsi" w:cstheme="minorHAnsi"/>
                  <w:color w:val="000000" w:themeColor="text1"/>
                  <w:sz w:val="22"/>
                </w:rPr>
                <w:t xml:space="preserve">decode (read) words </w:t>
              </w:r>
            </w:hyperlink>
            <w:r w:rsidRPr="00E42EA3">
              <w:rPr>
                <w:rFonts w:asciiTheme="minorHAnsi" w:hAnsiTheme="minorHAnsi" w:cstheme="minorHAnsi"/>
                <w:color w:val="000000" w:themeColor="text1"/>
                <w:sz w:val="22"/>
              </w:rPr>
              <w:t xml:space="preserve">children are taught to look at </w:t>
            </w:r>
            <w:hyperlink w:anchor="_bookmark166" w:history="1">
              <w:r w:rsidRPr="00E42EA3">
                <w:rPr>
                  <w:rFonts w:asciiTheme="minorHAnsi" w:hAnsiTheme="minorHAnsi" w:cstheme="minorHAnsi"/>
                  <w:color w:val="000000" w:themeColor="text1"/>
                  <w:sz w:val="22"/>
                </w:rPr>
                <w:t xml:space="preserve">graphemes </w:t>
              </w:r>
            </w:hyperlink>
            <w:r w:rsidRPr="00E42EA3">
              <w:rPr>
                <w:rFonts w:asciiTheme="minorHAnsi" w:hAnsiTheme="minorHAnsi" w:cstheme="minorHAnsi"/>
                <w:color w:val="000000" w:themeColor="text1"/>
                <w:sz w:val="22"/>
              </w:rPr>
              <w:t xml:space="preserve">in written words from left to right and to say each corresponding </w:t>
            </w:r>
            <w:hyperlink w:anchor="_bookmark171" w:history="1">
              <w:r w:rsidRPr="00E42EA3">
                <w:rPr>
                  <w:rFonts w:asciiTheme="minorHAnsi" w:hAnsiTheme="minorHAnsi" w:cstheme="minorHAnsi"/>
                  <w:color w:val="000000" w:themeColor="text1"/>
                  <w:sz w:val="22"/>
                </w:rPr>
                <w:t xml:space="preserve">phoneme </w:t>
              </w:r>
            </w:hyperlink>
            <w:r w:rsidR="00CD7579" w:rsidRPr="00E42EA3">
              <w:rPr>
                <w:rFonts w:asciiTheme="minorHAnsi" w:hAnsiTheme="minorHAnsi" w:cstheme="minorHAnsi"/>
                <w:color w:val="000000" w:themeColor="text1"/>
                <w:sz w:val="22"/>
              </w:rPr>
              <w:t>in turn. Then </w:t>
            </w:r>
            <w:r w:rsidRPr="00E42EA3">
              <w:rPr>
                <w:rFonts w:asciiTheme="minorHAnsi" w:hAnsiTheme="minorHAnsi" w:cstheme="minorHAnsi"/>
                <w:color w:val="000000" w:themeColor="text1"/>
                <w:sz w:val="22"/>
              </w:rPr>
              <w:t>they blend the phonemes to say the whole word.</w:t>
            </w:r>
          </w:p>
          <w:p w:rsidR="00B5726D" w:rsidRPr="00E42EA3" w:rsidRDefault="00B5726D" w:rsidP="00CD7579">
            <w:pPr>
              <w:pStyle w:val="BodyText"/>
              <w:numPr>
                <w:ilvl w:val="0"/>
                <w:numId w:val="9"/>
              </w:numPr>
              <w:spacing w:after="240"/>
              <w:ind w:left="227" w:hanging="227"/>
              <w:rPr>
                <w:rFonts w:asciiTheme="minorHAnsi" w:hAnsiTheme="minorHAnsi" w:cstheme="minorHAnsi"/>
                <w:color w:val="000000" w:themeColor="text1"/>
                <w:sz w:val="22"/>
              </w:rPr>
            </w:pPr>
            <w:r w:rsidRPr="00E42EA3">
              <w:rPr>
                <w:rFonts w:asciiTheme="minorHAnsi" w:hAnsiTheme="minorHAnsi" w:cstheme="minorHAnsi"/>
                <w:color w:val="000000" w:themeColor="text1"/>
                <w:sz w:val="22"/>
              </w:rPr>
              <w:t>To support children to blend phonemes into words, it helps if teachers pronounce the sounds as purely and clearly as possible.</w:t>
            </w:r>
          </w:p>
          <w:p w:rsidR="00B5726D" w:rsidRPr="00E42EA3" w:rsidRDefault="00EA18CD" w:rsidP="0082472F">
            <w:pPr>
              <w:pStyle w:val="BodyText"/>
              <w:numPr>
                <w:ilvl w:val="0"/>
                <w:numId w:val="9"/>
              </w:numPr>
              <w:spacing w:after="240"/>
              <w:ind w:left="227" w:right="1701" w:hanging="227"/>
              <w:rPr>
                <w:rFonts w:asciiTheme="minorHAnsi" w:hAnsiTheme="minorHAnsi" w:cstheme="minorHAnsi"/>
                <w:color w:val="000000" w:themeColor="text1"/>
              </w:rPr>
            </w:pPr>
            <w:r w:rsidRPr="00E42EA3">
              <w:rPr>
                <w:noProof/>
                <w:color w:val="000000" w:themeColor="text1"/>
              </w:rPr>
              <w:drawing>
                <wp:anchor distT="0" distB="0" distL="114300" distR="114300" simplePos="0" relativeHeight="251668480" behindDoc="0" locked="0" layoutInCell="1" allowOverlap="1" wp14:anchorId="7FB0C095" wp14:editId="3AD90F76">
                  <wp:simplePos x="0" y="0"/>
                  <wp:positionH relativeFrom="column">
                    <wp:posOffset>3763233</wp:posOffset>
                  </wp:positionH>
                  <wp:positionV relativeFrom="paragraph">
                    <wp:posOffset>89412</wp:posOffset>
                  </wp:positionV>
                  <wp:extent cx="617220" cy="617220"/>
                  <wp:effectExtent l="0" t="0" r="0" b="0"/>
                  <wp:wrapNone/>
                  <wp:docPr id="14" name="Picture 14" descr="Reading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eading free ic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7220" cy="617220"/>
                          </a:xfrm>
                          <a:prstGeom prst="rect">
                            <a:avLst/>
                          </a:prstGeom>
                          <a:noFill/>
                          <a:ln>
                            <a:noFill/>
                          </a:ln>
                        </pic:spPr>
                      </pic:pic>
                    </a:graphicData>
                  </a:graphic>
                  <wp14:sizeRelH relativeFrom="page">
                    <wp14:pctWidth>0</wp14:pctWidth>
                  </wp14:sizeRelH>
                  <wp14:sizeRelV relativeFrom="page">
                    <wp14:pctHeight>0</wp14:pctHeight>
                  </wp14:sizeRelV>
                </wp:anchor>
              </w:drawing>
            </w:r>
            <w:r w:rsidR="00B5726D" w:rsidRPr="00E42EA3">
              <w:rPr>
                <w:rFonts w:asciiTheme="minorHAnsi" w:hAnsiTheme="minorHAnsi" w:cstheme="minorHAnsi"/>
                <w:color w:val="000000" w:themeColor="text1"/>
                <w:sz w:val="22"/>
              </w:rPr>
              <w:t>Children should not be asked to learn lists of high frequency words. They can read most of these in the usual way, by saying the sounds and blending them, when they have learnt the GPCs in the words.</w:t>
            </w:r>
            <w:r w:rsidR="0082472F" w:rsidRPr="00E42EA3">
              <w:rPr>
                <w:color w:val="000000" w:themeColor="text1"/>
              </w:rPr>
              <w:t xml:space="preserve"> </w:t>
            </w:r>
          </w:p>
          <w:p w:rsidR="00A434FA" w:rsidRPr="00E42EA3" w:rsidRDefault="00A434FA" w:rsidP="00A434FA">
            <w:pPr>
              <w:pStyle w:val="BodyText"/>
              <w:spacing w:after="60"/>
              <w:rPr>
                <w:rFonts w:asciiTheme="minorHAnsi" w:hAnsiTheme="minorHAnsi" w:cstheme="minorHAnsi"/>
                <w:color w:val="000000" w:themeColor="text1"/>
                <w:sz w:val="22"/>
              </w:rPr>
            </w:pPr>
          </w:p>
          <w:p w:rsidR="00A434FA" w:rsidRPr="00E42EA3" w:rsidRDefault="00A434FA" w:rsidP="00CD7579">
            <w:pPr>
              <w:spacing w:after="120"/>
              <w:rPr>
                <w:rFonts w:cstheme="minorHAnsi"/>
                <w:b/>
                <w:color w:val="000000" w:themeColor="text1"/>
              </w:rPr>
            </w:pPr>
            <w:r w:rsidRPr="00E42EA3">
              <w:rPr>
                <w:rFonts w:cstheme="minorHAnsi"/>
                <w:b/>
                <w:color w:val="000000" w:themeColor="text1"/>
              </w:rPr>
              <w:t>Spelling:</w:t>
            </w:r>
          </w:p>
          <w:p w:rsidR="00B5726D" w:rsidRPr="00E42EA3" w:rsidRDefault="00B5726D" w:rsidP="00CD7579">
            <w:pPr>
              <w:pStyle w:val="BodyText"/>
              <w:numPr>
                <w:ilvl w:val="0"/>
                <w:numId w:val="9"/>
              </w:numPr>
              <w:spacing w:after="240"/>
              <w:ind w:left="227" w:hanging="227"/>
              <w:rPr>
                <w:rFonts w:asciiTheme="minorHAnsi" w:hAnsiTheme="minorHAnsi" w:cstheme="minorHAnsi"/>
                <w:color w:val="000000" w:themeColor="text1"/>
                <w:sz w:val="22"/>
              </w:rPr>
            </w:pPr>
            <w:r w:rsidRPr="00E42EA3">
              <w:rPr>
                <w:rFonts w:asciiTheme="minorHAnsi" w:hAnsiTheme="minorHAnsi" w:cstheme="minorHAnsi"/>
                <w:color w:val="000000" w:themeColor="text1"/>
                <w:sz w:val="22"/>
              </w:rPr>
              <w:t xml:space="preserve">To encode (spell) words, children are taught to identify the phonemes in spoken words first. This is also referred to as </w:t>
            </w:r>
            <w:r w:rsidR="00CD7579" w:rsidRPr="00E42EA3">
              <w:rPr>
                <w:rFonts w:asciiTheme="minorHAnsi" w:hAnsiTheme="minorHAnsi" w:cstheme="minorHAnsi"/>
                <w:color w:val="000000" w:themeColor="text1"/>
                <w:sz w:val="22"/>
              </w:rPr>
              <w:t>‘segmenting’ spoken words. Then </w:t>
            </w:r>
            <w:r w:rsidRPr="00E42EA3">
              <w:rPr>
                <w:rFonts w:asciiTheme="minorHAnsi" w:hAnsiTheme="minorHAnsi" w:cstheme="minorHAnsi"/>
                <w:color w:val="000000" w:themeColor="text1"/>
                <w:sz w:val="22"/>
              </w:rPr>
              <w:t>they write the graphemes that represent the phonemes.</w:t>
            </w:r>
          </w:p>
          <w:p w:rsidR="00CD7579" w:rsidRPr="00E42EA3" w:rsidRDefault="0082472F" w:rsidP="00CD7579">
            <w:pPr>
              <w:pStyle w:val="BodyText"/>
              <w:numPr>
                <w:ilvl w:val="0"/>
                <w:numId w:val="9"/>
              </w:numPr>
              <w:spacing w:after="240"/>
              <w:ind w:left="227" w:hanging="227"/>
              <w:rPr>
                <w:rFonts w:asciiTheme="minorHAnsi" w:hAnsiTheme="minorHAnsi" w:cstheme="minorHAnsi"/>
                <w:color w:val="000000" w:themeColor="text1"/>
              </w:rPr>
            </w:pPr>
            <w:r w:rsidRPr="00E42EA3">
              <w:rPr>
                <w:noProof/>
                <w:color w:val="000000" w:themeColor="text1"/>
              </w:rPr>
              <w:drawing>
                <wp:anchor distT="0" distB="0" distL="114300" distR="114300" simplePos="0" relativeHeight="251671552" behindDoc="0" locked="0" layoutInCell="1" allowOverlap="1" wp14:anchorId="60621CD8" wp14:editId="2EF97DB6">
                  <wp:simplePos x="0" y="0"/>
                  <wp:positionH relativeFrom="column">
                    <wp:posOffset>3764626</wp:posOffset>
                  </wp:positionH>
                  <wp:positionV relativeFrom="paragraph">
                    <wp:posOffset>601980</wp:posOffset>
                  </wp:positionV>
                  <wp:extent cx="795130" cy="783669"/>
                  <wp:effectExtent l="0" t="0" r="5080" b="0"/>
                  <wp:wrapNone/>
                  <wp:docPr id="18" name="Picture 18" descr="Spell check vector icon. Modern, simple flat vector illustration for website or mobile app.Spell check symbol, logo illustration. Pixel perfect vector graphic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pell check vector icon. Modern, simple flat vector illustration for website or mobile app.Spell check symbol, logo illustration. Pixel perfect vector graphics "/>
                          <pic:cNvPicPr>
                            <a:picLocks noChangeAspect="1" noChangeArrowheads="1"/>
                          </pic:cNvPicPr>
                        </pic:nvPicPr>
                        <pic:blipFill rotWithShape="1">
                          <a:blip r:embed="rId18" cstate="print">
                            <a:extLst>
                              <a:ext uri="{BEBA8EAE-BF5A-486C-A8C5-ECC9F3942E4B}">
                                <a14:imgProps xmlns:a14="http://schemas.microsoft.com/office/drawing/2010/main">
                                  <a14:imgLayer r:embed="rId19">
                                    <a14:imgEffect>
                                      <a14:brightnessContrast bright="40000"/>
                                    </a14:imgEffect>
                                  </a14:imgLayer>
                                </a14:imgProps>
                              </a:ext>
                              <a:ext uri="{28A0092B-C50C-407E-A947-70E740481C1C}">
                                <a14:useLocalDpi xmlns:a14="http://schemas.microsoft.com/office/drawing/2010/main" val="0"/>
                              </a:ext>
                            </a:extLst>
                          </a:blip>
                          <a:srcRect l="29822" t="22267" r="28827" b="36978"/>
                          <a:stretch/>
                        </pic:blipFill>
                        <pic:spPr bwMode="auto">
                          <a:xfrm>
                            <a:off x="0" y="0"/>
                            <a:ext cx="795130" cy="78366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5726D" w:rsidRPr="00E42EA3">
              <w:rPr>
                <w:rFonts w:asciiTheme="minorHAnsi" w:hAnsiTheme="minorHAnsi" w:cstheme="minorHAnsi"/>
                <w:color w:val="000000" w:themeColor="text1"/>
                <w:sz w:val="22"/>
              </w:rPr>
              <w:t xml:space="preserve">Children learn to read more quickly than they learn to spell correctly. This is why their progress in reading must not be held back by whether or not they can spell accurately. </w:t>
            </w:r>
          </w:p>
          <w:p w:rsidR="00D60A18" w:rsidRPr="00E42EA3" w:rsidRDefault="00B5726D" w:rsidP="00CD7579">
            <w:pPr>
              <w:pStyle w:val="BodyText"/>
              <w:numPr>
                <w:ilvl w:val="0"/>
                <w:numId w:val="9"/>
              </w:numPr>
              <w:spacing w:after="240"/>
              <w:ind w:left="227" w:right="1701" w:hanging="227"/>
              <w:rPr>
                <w:rFonts w:asciiTheme="minorHAnsi" w:hAnsiTheme="minorHAnsi" w:cstheme="minorHAnsi"/>
                <w:color w:val="000000" w:themeColor="text1"/>
              </w:rPr>
            </w:pPr>
            <w:r w:rsidRPr="00E42EA3">
              <w:rPr>
                <w:rFonts w:asciiTheme="minorHAnsi" w:hAnsiTheme="minorHAnsi" w:cstheme="minorHAnsi"/>
                <w:color w:val="000000" w:themeColor="text1"/>
                <w:sz w:val="22"/>
              </w:rPr>
              <w:t>The national curriculum also says that reading and spelling should be taught alongside one another, ‘so that pupils understand that they can read back words they have spelt.’</w:t>
            </w:r>
          </w:p>
        </w:tc>
      </w:tr>
      <w:tr w:rsidR="00E42EA3" w:rsidRPr="00E42EA3" w:rsidTr="005F6AEA">
        <w:trPr>
          <w:trHeight w:val="10706"/>
        </w:trPr>
        <w:tc>
          <w:tcPr>
            <w:tcW w:w="7555" w:type="dxa"/>
            <w:tcBorders>
              <w:top w:val="thinThickSmallGap" w:sz="12" w:space="0" w:color="auto"/>
              <w:left w:val="thinThickSmallGap" w:sz="12" w:space="0" w:color="auto"/>
              <w:bottom w:val="thinThickSmallGap" w:sz="12" w:space="0" w:color="auto"/>
              <w:right w:val="thickThinSmallGap" w:sz="12" w:space="0" w:color="auto"/>
            </w:tcBorders>
          </w:tcPr>
          <w:p w:rsidR="00D60A18" w:rsidRPr="00E42EA3" w:rsidRDefault="00D60A18" w:rsidP="00ED3076">
            <w:pPr>
              <w:spacing w:before="60" w:after="60"/>
              <w:rPr>
                <w:b/>
                <w:color w:val="000000" w:themeColor="text1"/>
              </w:rPr>
            </w:pPr>
            <w:r w:rsidRPr="00E42EA3">
              <w:rPr>
                <w:b/>
                <w:color w:val="000000" w:themeColor="text1"/>
              </w:rPr>
              <w:lastRenderedPageBreak/>
              <w:t>Phonics Teaching: Systematic Synthetic Programmes (SSP)</w:t>
            </w:r>
          </w:p>
          <w:p w:rsidR="00D60A18" w:rsidRPr="00E42EA3" w:rsidRDefault="00D60A18" w:rsidP="005F6AEA">
            <w:pPr>
              <w:pStyle w:val="BodyText"/>
              <w:numPr>
                <w:ilvl w:val="0"/>
                <w:numId w:val="9"/>
              </w:numPr>
              <w:spacing w:before="60" w:after="240"/>
              <w:ind w:left="227" w:hanging="227"/>
              <w:rPr>
                <w:rFonts w:asciiTheme="minorHAnsi" w:hAnsiTheme="minorHAnsi" w:cstheme="minorHAnsi"/>
                <w:color w:val="000000" w:themeColor="text1"/>
              </w:rPr>
            </w:pPr>
            <w:r w:rsidRPr="00E42EA3">
              <w:rPr>
                <w:rFonts w:asciiTheme="minorHAnsi" w:hAnsiTheme="minorHAnsi" w:cstheme="minorHAnsi"/>
                <w:color w:val="000000" w:themeColor="text1"/>
                <w:sz w:val="22"/>
              </w:rPr>
              <w:t xml:space="preserve">It is important not to confuse children by mixing material from different </w:t>
            </w:r>
            <w:proofErr w:type="spellStart"/>
            <w:r w:rsidRPr="00E42EA3">
              <w:rPr>
                <w:rFonts w:asciiTheme="minorHAnsi" w:hAnsiTheme="minorHAnsi" w:cstheme="minorHAnsi"/>
                <w:color w:val="000000" w:themeColor="text1"/>
                <w:sz w:val="22"/>
              </w:rPr>
              <w:t>programmes</w:t>
            </w:r>
            <w:proofErr w:type="spellEnd"/>
            <w:r w:rsidRPr="00E42EA3">
              <w:rPr>
                <w:rFonts w:asciiTheme="minorHAnsi" w:hAnsiTheme="minorHAnsi" w:cstheme="minorHAnsi"/>
                <w:color w:val="000000" w:themeColor="text1"/>
                <w:sz w:val="22"/>
              </w:rPr>
              <w:t xml:space="preserve"> or across different classrooms – hence the phrase ‘fidelity to the </w:t>
            </w:r>
            <w:proofErr w:type="spellStart"/>
            <w:r w:rsidRPr="00E42EA3">
              <w:rPr>
                <w:rFonts w:asciiTheme="minorHAnsi" w:hAnsiTheme="minorHAnsi" w:cstheme="minorHAnsi"/>
                <w:color w:val="000000" w:themeColor="text1"/>
                <w:sz w:val="22"/>
              </w:rPr>
              <w:t>programme</w:t>
            </w:r>
            <w:proofErr w:type="spellEnd"/>
            <w:r w:rsidRPr="00E42EA3">
              <w:rPr>
                <w:rFonts w:asciiTheme="minorHAnsi" w:hAnsiTheme="minorHAnsi" w:cstheme="minorHAnsi"/>
                <w:color w:val="000000" w:themeColor="text1"/>
                <w:sz w:val="22"/>
              </w:rPr>
              <w:t>’.</w:t>
            </w:r>
          </w:p>
          <w:p w:rsidR="00603822" w:rsidRPr="00E42EA3" w:rsidRDefault="006E0B8B" w:rsidP="005F6AEA">
            <w:pPr>
              <w:pStyle w:val="BodyText"/>
              <w:numPr>
                <w:ilvl w:val="0"/>
                <w:numId w:val="9"/>
              </w:numPr>
              <w:spacing w:before="60" w:after="240"/>
              <w:ind w:left="227" w:hanging="227"/>
              <w:rPr>
                <w:rFonts w:asciiTheme="minorHAnsi" w:hAnsiTheme="minorHAnsi" w:cstheme="minorHAnsi"/>
                <w:color w:val="000000" w:themeColor="text1"/>
              </w:rPr>
            </w:pPr>
            <w:r w:rsidRPr="00E42EA3">
              <w:rPr>
                <w:rFonts w:asciiTheme="minorHAnsi" w:hAnsiTheme="minorHAnsi" w:cstheme="minorHAnsi"/>
                <w:color w:val="000000" w:themeColor="text1"/>
                <w:sz w:val="22"/>
              </w:rPr>
              <w:t>High-quality class or group teaching is an efficient and effective way of ensuring good progress for the majority of children.</w:t>
            </w:r>
            <w:hyperlink w:anchor="_bookmark88" w:history="1">
              <w:r w:rsidRPr="00E42EA3">
                <w:rPr>
                  <w:rFonts w:asciiTheme="minorHAnsi" w:hAnsiTheme="minorHAnsi" w:cstheme="minorHAnsi"/>
                  <w:color w:val="000000" w:themeColor="text1"/>
                  <w:sz w:val="22"/>
                </w:rPr>
                <w:t xml:space="preserve"> </w:t>
              </w:r>
            </w:hyperlink>
            <w:r w:rsidRPr="00E42EA3">
              <w:rPr>
                <w:rFonts w:asciiTheme="minorHAnsi" w:hAnsiTheme="minorHAnsi" w:cstheme="minorHAnsi"/>
                <w:color w:val="000000" w:themeColor="text1"/>
                <w:sz w:val="22"/>
              </w:rPr>
              <w:t>This should not undermine, however, the value of one-to-one or small-group support for the few children who need extra help to keep up.</w:t>
            </w:r>
          </w:p>
          <w:p w:rsidR="00603822" w:rsidRPr="00E42EA3" w:rsidRDefault="00603822" w:rsidP="005F6AEA">
            <w:pPr>
              <w:pStyle w:val="BodyText"/>
              <w:numPr>
                <w:ilvl w:val="0"/>
                <w:numId w:val="9"/>
              </w:numPr>
              <w:spacing w:before="60" w:after="120"/>
              <w:ind w:left="227" w:hanging="227"/>
              <w:rPr>
                <w:rFonts w:asciiTheme="minorHAnsi" w:hAnsiTheme="minorHAnsi" w:cstheme="minorHAnsi"/>
                <w:color w:val="000000" w:themeColor="text1"/>
              </w:rPr>
            </w:pPr>
            <w:r w:rsidRPr="00E42EA3">
              <w:rPr>
                <w:rFonts w:asciiTheme="minorHAnsi" w:hAnsiTheme="minorHAnsi" w:cstheme="minorHAnsi"/>
                <w:color w:val="000000" w:themeColor="text1"/>
                <w:sz w:val="22"/>
              </w:rPr>
              <w:t>Teachers should:</w:t>
            </w:r>
          </w:p>
          <w:p w:rsidR="00603822" w:rsidRPr="00E42EA3" w:rsidRDefault="00603822" w:rsidP="005F6AEA">
            <w:pPr>
              <w:pStyle w:val="ListParagraph"/>
              <w:widowControl w:val="0"/>
              <w:numPr>
                <w:ilvl w:val="2"/>
                <w:numId w:val="9"/>
              </w:numPr>
              <w:tabs>
                <w:tab w:val="left" w:pos="840"/>
              </w:tabs>
              <w:autoSpaceDE w:val="0"/>
              <w:autoSpaceDN w:val="0"/>
              <w:spacing w:before="60" w:after="240"/>
              <w:ind w:left="454" w:right="113" w:hanging="227"/>
              <w:contextualSpacing w:val="0"/>
              <w:jc w:val="both"/>
              <w:rPr>
                <w:rFonts w:cstheme="minorHAnsi"/>
                <w:color w:val="000000" w:themeColor="text1"/>
              </w:rPr>
            </w:pPr>
            <w:proofErr w:type="gramStart"/>
            <w:r w:rsidRPr="00E42EA3">
              <w:rPr>
                <w:rFonts w:cstheme="minorHAnsi"/>
                <w:color w:val="000000" w:themeColor="text1"/>
              </w:rPr>
              <w:t>be</w:t>
            </w:r>
            <w:proofErr w:type="gramEnd"/>
            <w:r w:rsidRPr="00E42EA3">
              <w:rPr>
                <w:rFonts w:cstheme="minorHAnsi"/>
                <w:color w:val="000000" w:themeColor="text1"/>
              </w:rPr>
              <w:t xml:space="preserve"> clear about objectives for any session and make sure that the children understand them (e.g. ‘By the end of this week you will all be able to read these sounds; today we are learning the first</w:t>
            </w:r>
            <w:r w:rsidRPr="00E42EA3">
              <w:rPr>
                <w:rFonts w:cstheme="minorHAnsi"/>
                <w:color w:val="000000" w:themeColor="text1"/>
                <w:spacing w:val="-6"/>
              </w:rPr>
              <w:t xml:space="preserve"> </w:t>
            </w:r>
            <w:r w:rsidRPr="00E42EA3">
              <w:rPr>
                <w:rFonts w:cstheme="minorHAnsi"/>
                <w:color w:val="000000" w:themeColor="text1"/>
              </w:rPr>
              <w:t>one.’)</w:t>
            </w:r>
          </w:p>
          <w:p w:rsidR="00603822" w:rsidRPr="00E42EA3" w:rsidRDefault="00603822" w:rsidP="005F6AEA">
            <w:pPr>
              <w:pStyle w:val="ListParagraph"/>
              <w:widowControl w:val="0"/>
              <w:numPr>
                <w:ilvl w:val="2"/>
                <w:numId w:val="9"/>
              </w:numPr>
              <w:tabs>
                <w:tab w:val="left" w:pos="839"/>
                <w:tab w:val="left" w:pos="840"/>
              </w:tabs>
              <w:autoSpaceDE w:val="0"/>
              <w:autoSpaceDN w:val="0"/>
              <w:spacing w:before="60" w:after="240"/>
              <w:ind w:left="454" w:right="113" w:hanging="227"/>
              <w:contextualSpacing w:val="0"/>
              <w:rPr>
                <w:rFonts w:cstheme="minorHAnsi"/>
                <w:color w:val="000000" w:themeColor="text1"/>
              </w:rPr>
            </w:pPr>
            <w:r w:rsidRPr="00E42EA3">
              <w:rPr>
                <w:rFonts w:cstheme="minorHAnsi"/>
                <w:color w:val="000000" w:themeColor="text1"/>
              </w:rPr>
              <w:t>expect all children to participate throughout phonics sessions, for example by using ‘call and response’</w:t>
            </w:r>
          </w:p>
          <w:p w:rsidR="00603822" w:rsidRPr="00E42EA3" w:rsidRDefault="00603822" w:rsidP="005F6AEA">
            <w:pPr>
              <w:pStyle w:val="ListParagraph"/>
              <w:widowControl w:val="0"/>
              <w:numPr>
                <w:ilvl w:val="2"/>
                <w:numId w:val="9"/>
              </w:numPr>
              <w:tabs>
                <w:tab w:val="left" w:pos="839"/>
                <w:tab w:val="left" w:pos="840"/>
              </w:tabs>
              <w:autoSpaceDE w:val="0"/>
              <w:autoSpaceDN w:val="0"/>
              <w:spacing w:before="60" w:after="240"/>
              <w:ind w:left="454" w:right="113" w:hanging="227"/>
              <w:contextualSpacing w:val="0"/>
              <w:rPr>
                <w:rFonts w:cstheme="minorHAnsi"/>
                <w:color w:val="000000" w:themeColor="text1"/>
              </w:rPr>
            </w:pPr>
            <w:r w:rsidRPr="00E42EA3">
              <w:rPr>
                <w:rFonts w:cstheme="minorHAnsi"/>
                <w:color w:val="000000" w:themeColor="text1"/>
              </w:rPr>
              <w:t>make the most of the time for teaching and use activities that maximise the number of words children read and</w:t>
            </w:r>
            <w:r w:rsidRPr="00E42EA3">
              <w:rPr>
                <w:rFonts w:cstheme="minorHAnsi"/>
                <w:color w:val="000000" w:themeColor="text1"/>
                <w:spacing w:val="-3"/>
              </w:rPr>
              <w:t xml:space="preserve"> </w:t>
            </w:r>
            <w:r w:rsidRPr="00E42EA3">
              <w:rPr>
                <w:rFonts w:cstheme="minorHAnsi"/>
                <w:color w:val="000000" w:themeColor="text1"/>
              </w:rPr>
              <w:t>spell</w:t>
            </w:r>
          </w:p>
          <w:p w:rsidR="00603822" w:rsidRPr="00E42EA3" w:rsidRDefault="00603822" w:rsidP="005F6AEA">
            <w:pPr>
              <w:pStyle w:val="ListParagraph"/>
              <w:widowControl w:val="0"/>
              <w:numPr>
                <w:ilvl w:val="2"/>
                <w:numId w:val="9"/>
              </w:numPr>
              <w:tabs>
                <w:tab w:val="left" w:pos="839"/>
                <w:tab w:val="left" w:pos="840"/>
              </w:tabs>
              <w:autoSpaceDE w:val="0"/>
              <w:autoSpaceDN w:val="0"/>
              <w:spacing w:before="60" w:after="240"/>
              <w:ind w:left="454" w:right="113" w:hanging="227"/>
              <w:contextualSpacing w:val="0"/>
              <w:rPr>
                <w:rFonts w:cstheme="minorHAnsi"/>
                <w:color w:val="000000" w:themeColor="text1"/>
              </w:rPr>
            </w:pPr>
            <w:r w:rsidRPr="00E42EA3">
              <w:rPr>
                <w:rFonts w:cstheme="minorHAnsi"/>
                <w:color w:val="000000" w:themeColor="text1"/>
              </w:rPr>
              <w:t>make sure that children practise using the knowledge they have been taught in previous lessons until they can use it automatically, thus freeing up their capacity to learn new</w:t>
            </w:r>
            <w:r w:rsidRPr="00E42EA3">
              <w:rPr>
                <w:rFonts w:cstheme="minorHAnsi"/>
                <w:color w:val="000000" w:themeColor="text1"/>
                <w:spacing w:val="-1"/>
              </w:rPr>
              <w:t xml:space="preserve"> </w:t>
            </w:r>
            <w:r w:rsidRPr="00E42EA3">
              <w:rPr>
                <w:rFonts w:cstheme="minorHAnsi"/>
                <w:color w:val="000000" w:themeColor="text1"/>
              </w:rPr>
              <w:t>knowledge</w:t>
            </w:r>
          </w:p>
          <w:p w:rsidR="00603822" w:rsidRPr="00E42EA3" w:rsidRDefault="00603822" w:rsidP="005F6AEA">
            <w:pPr>
              <w:pStyle w:val="ListParagraph"/>
              <w:widowControl w:val="0"/>
              <w:numPr>
                <w:ilvl w:val="2"/>
                <w:numId w:val="9"/>
              </w:numPr>
              <w:tabs>
                <w:tab w:val="left" w:pos="839"/>
                <w:tab w:val="left" w:pos="840"/>
              </w:tabs>
              <w:autoSpaceDE w:val="0"/>
              <w:autoSpaceDN w:val="0"/>
              <w:spacing w:before="60" w:after="240"/>
              <w:ind w:left="454" w:right="113" w:hanging="227"/>
              <w:contextualSpacing w:val="0"/>
              <w:rPr>
                <w:rFonts w:cstheme="minorHAnsi"/>
                <w:color w:val="000000" w:themeColor="text1"/>
              </w:rPr>
            </w:pPr>
            <w:r w:rsidRPr="00E42EA3">
              <w:rPr>
                <w:rFonts w:cstheme="minorHAnsi"/>
                <w:color w:val="000000" w:themeColor="text1"/>
              </w:rPr>
              <w:t>support the children to connect the new knowledge with their previous learning</w:t>
            </w:r>
          </w:p>
          <w:p w:rsidR="00603822" w:rsidRPr="00E42EA3" w:rsidRDefault="00603822" w:rsidP="005F6AEA">
            <w:pPr>
              <w:pStyle w:val="ListParagraph"/>
              <w:widowControl w:val="0"/>
              <w:numPr>
                <w:ilvl w:val="2"/>
                <w:numId w:val="9"/>
              </w:numPr>
              <w:tabs>
                <w:tab w:val="left" w:pos="839"/>
                <w:tab w:val="left" w:pos="840"/>
              </w:tabs>
              <w:autoSpaceDE w:val="0"/>
              <w:autoSpaceDN w:val="0"/>
              <w:spacing w:before="60" w:after="240"/>
              <w:ind w:left="454" w:right="113" w:hanging="227"/>
              <w:contextualSpacing w:val="0"/>
              <w:rPr>
                <w:rFonts w:cstheme="minorHAnsi"/>
                <w:color w:val="000000" w:themeColor="text1"/>
              </w:rPr>
            </w:pPr>
            <w:r w:rsidRPr="00E42EA3">
              <w:rPr>
                <w:rFonts w:cstheme="minorHAnsi"/>
                <w:color w:val="000000" w:themeColor="text1"/>
              </w:rPr>
              <w:t>demonstrate new learning in bite-sized</w:t>
            </w:r>
            <w:r w:rsidRPr="00E42EA3">
              <w:rPr>
                <w:rFonts w:cstheme="minorHAnsi"/>
                <w:color w:val="000000" w:themeColor="text1"/>
                <w:spacing w:val="-2"/>
              </w:rPr>
              <w:t xml:space="preserve"> </w:t>
            </w:r>
            <w:r w:rsidRPr="00E42EA3">
              <w:rPr>
                <w:rFonts w:cstheme="minorHAnsi"/>
                <w:color w:val="000000" w:themeColor="text1"/>
              </w:rPr>
              <w:t>chunks</w:t>
            </w:r>
          </w:p>
          <w:p w:rsidR="00603822" w:rsidRPr="00E42EA3" w:rsidRDefault="00603822" w:rsidP="005F6AEA">
            <w:pPr>
              <w:pStyle w:val="ListParagraph"/>
              <w:widowControl w:val="0"/>
              <w:numPr>
                <w:ilvl w:val="2"/>
                <w:numId w:val="9"/>
              </w:numPr>
              <w:tabs>
                <w:tab w:val="left" w:pos="839"/>
                <w:tab w:val="left" w:pos="840"/>
              </w:tabs>
              <w:autoSpaceDE w:val="0"/>
              <w:autoSpaceDN w:val="0"/>
              <w:spacing w:before="60" w:after="240"/>
              <w:ind w:left="454" w:right="113" w:hanging="227"/>
              <w:contextualSpacing w:val="0"/>
              <w:rPr>
                <w:rFonts w:cstheme="minorHAnsi"/>
                <w:color w:val="000000" w:themeColor="text1"/>
              </w:rPr>
            </w:pPr>
            <w:r w:rsidRPr="00E42EA3">
              <w:rPr>
                <w:rFonts w:cstheme="minorHAnsi"/>
                <w:color w:val="000000" w:themeColor="text1"/>
              </w:rPr>
              <w:t>ensure children are given opportunities to apply what they have</w:t>
            </w:r>
            <w:r w:rsidRPr="00E42EA3">
              <w:rPr>
                <w:rFonts w:cstheme="minorHAnsi"/>
                <w:color w:val="000000" w:themeColor="text1"/>
                <w:spacing w:val="-10"/>
              </w:rPr>
              <w:t xml:space="preserve"> </w:t>
            </w:r>
            <w:r w:rsidRPr="00E42EA3">
              <w:rPr>
                <w:rFonts w:cstheme="minorHAnsi"/>
                <w:color w:val="000000" w:themeColor="text1"/>
              </w:rPr>
              <w:t>learnt</w:t>
            </w:r>
          </w:p>
          <w:p w:rsidR="00603822" w:rsidRPr="00E42EA3" w:rsidRDefault="005F6AEA" w:rsidP="005F6AEA">
            <w:pPr>
              <w:pStyle w:val="ListParagraph"/>
              <w:widowControl w:val="0"/>
              <w:numPr>
                <w:ilvl w:val="2"/>
                <w:numId w:val="9"/>
              </w:numPr>
              <w:tabs>
                <w:tab w:val="left" w:pos="839"/>
                <w:tab w:val="left" w:pos="840"/>
              </w:tabs>
              <w:autoSpaceDE w:val="0"/>
              <w:autoSpaceDN w:val="0"/>
              <w:spacing w:before="60" w:after="240"/>
              <w:ind w:left="454" w:right="113" w:hanging="227"/>
              <w:contextualSpacing w:val="0"/>
              <w:rPr>
                <w:rFonts w:cstheme="minorHAnsi"/>
                <w:color w:val="000000" w:themeColor="text1"/>
              </w:rPr>
            </w:pPr>
            <w:r w:rsidRPr="00E42EA3">
              <w:rPr>
                <w:noProof/>
                <w:color w:val="000000" w:themeColor="text1"/>
                <w:lang w:val="en-US"/>
              </w:rPr>
              <w:drawing>
                <wp:anchor distT="0" distB="0" distL="114300" distR="114300" simplePos="0" relativeHeight="251672576" behindDoc="0" locked="0" layoutInCell="1" allowOverlap="1" wp14:anchorId="7A1CE36B" wp14:editId="414D8338">
                  <wp:simplePos x="0" y="0"/>
                  <wp:positionH relativeFrom="column">
                    <wp:posOffset>3669665</wp:posOffset>
                  </wp:positionH>
                  <wp:positionV relativeFrom="paragraph">
                    <wp:posOffset>270221</wp:posOffset>
                  </wp:positionV>
                  <wp:extent cx="908050" cy="908050"/>
                  <wp:effectExtent l="0" t="0" r="6350" b="6350"/>
                  <wp:wrapNone/>
                  <wp:docPr id="20" name="Picture 20" descr="Good feedback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Good feedback free ico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flipH="1">
                            <a:off x="0" y="0"/>
                            <a:ext cx="908050" cy="908050"/>
                          </a:xfrm>
                          <a:prstGeom prst="rect">
                            <a:avLst/>
                          </a:prstGeom>
                          <a:noFill/>
                          <a:ln>
                            <a:noFill/>
                          </a:ln>
                        </pic:spPr>
                      </pic:pic>
                    </a:graphicData>
                  </a:graphic>
                  <wp14:sizeRelH relativeFrom="page">
                    <wp14:pctWidth>0</wp14:pctWidth>
                  </wp14:sizeRelH>
                  <wp14:sizeRelV relativeFrom="page">
                    <wp14:pctHeight>0</wp14:pctHeight>
                  </wp14:sizeRelV>
                </wp:anchor>
              </w:drawing>
            </w:r>
            <w:r w:rsidR="00603822" w:rsidRPr="00E42EA3">
              <w:rPr>
                <w:rFonts w:cstheme="minorHAnsi"/>
                <w:color w:val="000000" w:themeColor="text1"/>
              </w:rPr>
              <w:t>praise the children, being specific about what they have done</w:t>
            </w:r>
            <w:r w:rsidR="00603822" w:rsidRPr="00E42EA3">
              <w:rPr>
                <w:rFonts w:cstheme="minorHAnsi"/>
                <w:color w:val="000000" w:themeColor="text1"/>
                <w:spacing w:val="-1"/>
              </w:rPr>
              <w:t xml:space="preserve"> </w:t>
            </w:r>
            <w:r w:rsidR="00603822" w:rsidRPr="00E42EA3">
              <w:rPr>
                <w:rFonts w:cstheme="minorHAnsi"/>
                <w:color w:val="000000" w:themeColor="text1"/>
              </w:rPr>
              <w:t>well</w:t>
            </w:r>
          </w:p>
          <w:p w:rsidR="00E12565" w:rsidRPr="00E42EA3" w:rsidRDefault="00603822" w:rsidP="005F6AEA">
            <w:pPr>
              <w:pStyle w:val="BodyText"/>
              <w:numPr>
                <w:ilvl w:val="2"/>
                <w:numId w:val="9"/>
              </w:numPr>
              <w:spacing w:before="60" w:after="240"/>
              <w:ind w:left="454" w:right="2268" w:hanging="227"/>
              <w:rPr>
                <w:rFonts w:asciiTheme="minorHAnsi" w:hAnsiTheme="minorHAnsi" w:cstheme="minorHAnsi"/>
                <w:color w:val="000000" w:themeColor="text1"/>
              </w:rPr>
            </w:pPr>
            <w:proofErr w:type="gramStart"/>
            <w:r w:rsidRPr="00E42EA3">
              <w:rPr>
                <w:rFonts w:asciiTheme="minorHAnsi" w:hAnsiTheme="minorHAnsi" w:cstheme="minorHAnsi"/>
                <w:color w:val="000000" w:themeColor="text1"/>
                <w:sz w:val="22"/>
              </w:rPr>
              <w:t>use</w:t>
            </w:r>
            <w:proofErr w:type="gramEnd"/>
            <w:r w:rsidRPr="00E42EA3">
              <w:rPr>
                <w:rFonts w:asciiTheme="minorHAnsi" w:hAnsiTheme="minorHAnsi" w:cstheme="minorHAnsi"/>
                <w:color w:val="000000" w:themeColor="text1"/>
                <w:sz w:val="22"/>
              </w:rPr>
              <w:t xml:space="preserve"> assessment to determine next steps clearly, including identifying children who might need immediate extra</w:t>
            </w:r>
            <w:r w:rsidRPr="00E42EA3">
              <w:rPr>
                <w:rFonts w:asciiTheme="minorHAnsi" w:hAnsiTheme="minorHAnsi" w:cstheme="minorHAnsi"/>
                <w:color w:val="000000" w:themeColor="text1"/>
                <w:spacing w:val="-3"/>
                <w:sz w:val="22"/>
              </w:rPr>
              <w:t xml:space="preserve"> </w:t>
            </w:r>
            <w:r w:rsidRPr="00E42EA3">
              <w:rPr>
                <w:rFonts w:asciiTheme="minorHAnsi" w:hAnsiTheme="minorHAnsi" w:cstheme="minorHAnsi"/>
                <w:color w:val="000000" w:themeColor="text1"/>
                <w:sz w:val="22"/>
              </w:rPr>
              <w:t>support.</w:t>
            </w:r>
            <w:r w:rsidR="005F6AEA" w:rsidRPr="00E42EA3">
              <w:rPr>
                <w:color w:val="000000" w:themeColor="text1"/>
              </w:rPr>
              <w:t xml:space="preserve"> </w:t>
            </w:r>
          </w:p>
        </w:tc>
      </w:tr>
      <w:tr w:rsidR="00E12565" w:rsidRPr="00E42EA3" w:rsidTr="00ED3076">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E12565" w:rsidRPr="00E42EA3" w:rsidRDefault="00CA1B26" w:rsidP="00E12565">
            <w:pPr>
              <w:pStyle w:val="BodyText"/>
              <w:spacing w:before="60" w:after="60"/>
              <w:jc w:val="both"/>
              <w:rPr>
                <w:rFonts w:asciiTheme="minorHAnsi" w:hAnsiTheme="minorHAnsi" w:cstheme="minorHAnsi"/>
                <w:b/>
                <w:color w:val="000000" w:themeColor="text1"/>
                <w:sz w:val="22"/>
              </w:rPr>
            </w:pPr>
            <w:r w:rsidRPr="00E42EA3">
              <w:rPr>
                <w:noProof/>
                <w:color w:val="000000" w:themeColor="text1"/>
              </w:rPr>
              <w:lastRenderedPageBreak/>
              <w:drawing>
                <wp:anchor distT="0" distB="0" distL="114300" distR="114300" simplePos="0" relativeHeight="251673600" behindDoc="0" locked="0" layoutInCell="1" allowOverlap="1" wp14:anchorId="7BBFC6CA" wp14:editId="073A3670">
                  <wp:simplePos x="0" y="0"/>
                  <wp:positionH relativeFrom="column">
                    <wp:posOffset>3721735</wp:posOffset>
                  </wp:positionH>
                  <wp:positionV relativeFrom="paragraph">
                    <wp:posOffset>159484</wp:posOffset>
                  </wp:positionV>
                  <wp:extent cx="837211" cy="837211"/>
                  <wp:effectExtent l="0" t="0" r="0" b="1270"/>
                  <wp:wrapNone/>
                  <wp:docPr id="2" name="Picture 2" descr="Intelligence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telligence free icon"/>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37211" cy="837211"/>
                          </a:xfrm>
                          <a:prstGeom prst="rect">
                            <a:avLst/>
                          </a:prstGeom>
                          <a:noFill/>
                          <a:ln>
                            <a:noFill/>
                          </a:ln>
                        </pic:spPr>
                      </pic:pic>
                    </a:graphicData>
                  </a:graphic>
                  <wp14:sizeRelH relativeFrom="page">
                    <wp14:pctWidth>0</wp14:pctWidth>
                  </wp14:sizeRelH>
                  <wp14:sizeRelV relativeFrom="page">
                    <wp14:pctHeight>0</wp14:pctHeight>
                  </wp14:sizeRelV>
                </wp:anchor>
              </w:drawing>
            </w:r>
            <w:r w:rsidR="00E12565" w:rsidRPr="00E42EA3">
              <w:rPr>
                <w:rFonts w:asciiTheme="minorHAnsi" w:hAnsiTheme="minorHAnsi" w:cstheme="minorHAnsi"/>
                <w:b/>
                <w:color w:val="000000" w:themeColor="text1"/>
                <w:sz w:val="22"/>
              </w:rPr>
              <w:t xml:space="preserve">For </w:t>
            </w:r>
            <w:r w:rsidR="00B461F4" w:rsidRPr="00E42EA3">
              <w:rPr>
                <w:rFonts w:asciiTheme="minorHAnsi" w:hAnsiTheme="minorHAnsi" w:cstheme="minorHAnsi"/>
                <w:b/>
                <w:color w:val="000000" w:themeColor="text1"/>
                <w:sz w:val="22"/>
              </w:rPr>
              <w:t>R</w:t>
            </w:r>
            <w:r w:rsidR="00E12565" w:rsidRPr="00E42EA3">
              <w:rPr>
                <w:rFonts w:asciiTheme="minorHAnsi" w:hAnsiTheme="minorHAnsi" w:cstheme="minorHAnsi"/>
                <w:b/>
                <w:color w:val="000000" w:themeColor="text1"/>
                <w:sz w:val="22"/>
              </w:rPr>
              <w:t>eading, children should:</w:t>
            </w:r>
          </w:p>
          <w:p w:rsidR="00E12565" w:rsidRPr="00E42EA3" w:rsidRDefault="00E12565" w:rsidP="00157210">
            <w:pPr>
              <w:pStyle w:val="ListParagraph"/>
              <w:widowControl w:val="0"/>
              <w:numPr>
                <w:ilvl w:val="0"/>
                <w:numId w:val="11"/>
              </w:numPr>
              <w:tabs>
                <w:tab w:val="left" w:pos="839"/>
                <w:tab w:val="left" w:pos="840"/>
              </w:tabs>
              <w:autoSpaceDE w:val="0"/>
              <w:autoSpaceDN w:val="0"/>
              <w:ind w:left="227" w:hanging="227"/>
              <w:contextualSpacing w:val="0"/>
              <w:rPr>
                <w:rFonts w:cstheme="minorHAnsi"/>
                <w:color w:val="000000" w:themeColor="text1"/>
              </w:rPr>
            </w:pPr>
            <w:r w:rsidRPr="00E42EA3">
              <w:rPr>
                <w:rFonts w:cstheme="minorHAnsi"/>
                <w:color w:val="000000" w:themeColor="text1"/>
              </w:rPr>
              <w:t>revise GPCs taught in earlier</w:t>
            </w:r>
            <w:r w:rsidRPr="00E42EA3">
              <w:rPr>
                <w:rFonts w:cstheme="minorHAnsi"/>
                <w:color w:val="000000" w:themeColor="text1"/>
                <w:spacing w:val="-3"/>
              </w:rPr>
              <w:t xml:space="preserve"> </w:t>
            </w:r>
            <w:r w:rsidRPr="00E42EA3">
              <w:rPr>
                <w:rFonts w:cstheme="minorHAnsi"/>
                <w:color w:val="000000" w:themeColor="text1"/>
              </w:rPr>
              <w:t>sessions</w:t>
            </w:r>
          </w:p>
          <w:p w:rsidR="00E12565" w:rsidRPr="00E42EA3" w:rsidRDefault="00E12565" w:rsidP="00157210">
            <w:pPr>
              <w:pStyle w:val="ListParagraph"/>
              <w:widowControl w:val="0"/>
              <w:numPr>
                <w:ilvl w:val="0"/>
                <w:numId w:val="11"/>
              </w:numPr>
              <w:tabs>
                <w:tab w:val="left" w:pos="839"/>
                <w:tab w:val="left" w:pos="840"/>
              </w:tabs>
              <w:autoSpaceDE w:val="0"/>
              <w:autoSpaceDN w:val="0"/>
              <w:ind w:left="227" w:hanging="227"/>
              <w:contextualSpacing w:val="0"/>
              <w:rPr>
                <w:rFonts w:cstheme="minorHAnsi"/>
                <w:color w:val="000000" w:themeColor="text1"/>
              </w:rPr>
            </w:pPr>
            <w:r w:rsidRPr="00E42EA3">
              <w:rPr>
                <w:rFonts w:cstheme="minorHAnsi"/>
                <w:color w:val="000000" w:themeColor="text1"/>
              </w:rPr>
              <w:t>be taught new</w:t>
            </w:r>
            <w:r w:rsidRPr="00E42EA3">
              <w:rPr>
                <w:rFonts w:cstheme="minorHAnsi"/>
                <w:color w:val="000000" w:themeColor="text1"/>
                <w:spacing w:val="-1"/>
              </w:rPr>
              <w:t xml:space="preserve"> </w:t>
            </w:r>
            <w:r w:rsidRPr="00E42EA3">
              <w:rPr>
                <w:rFonts w:cstheme="minorHAnsi"/>
                <w:color w:val="000000" w:themeColor="text1"/>
              </w:rPr>
              <w:t>GPCs</w:t>
            </w:r>
          </w:p>
          <w:p w:rsidR="00E12565" w:rsidRPr="00E42EA3" w:rsidRDefault="00E12565" w:rsidP="00157210">
            <w:pPr>
              <w:pStyle w:val="ListParagraph"/>
              <w:widowControl w:val="0"/>
              <w:numPr>
                <w:ilvl w:val="0"/>
                <w:numId w:val="11"/>
              </w:numPr>
              <w:tabs>
                <w:tab w:val="left" w:pos="839"/>
                <w:tab w:val="left" w:pos="840"/>
              </w:tabs>
              <w:autoSpaceDE w:val="0"/>
              <w:autoSpaceDN w:val="0"/>
              <w:ind w:left="227" w:hanging="227"/>
              <w:contextualSpacing w:val="0"/>
              <w:rPr>
                <w:rFonts w:cstheme="minorHAnsi"/>
                <w:color w:val="000000" w:themeColor="text1"/>
              </w:rPr>
            </w:pPr>
            <w:r w:rsidRPr="00E42EA3">
              <w:rPr>
                <w:rFonts w:cstheme="minorHAnsi"/>
                <w:color w:val="000000" w:themeColor="text1"/>
              </w:rPr>
              <w:t>practise reading words containing those</w:t>
            </w:r>
            <w:r w:rsidRPr="00E42EA3">
              <w:rPr>
                <w:rFonts w:cstheme="minorHAnsi"/>
                <w:color w:val="000000" w:themeColor="text1"/>
                <w:spacing w:val="-2"/>
              </w:rPr>
              <w:t xml:space="preserve"> </w:t>
            </w:r>
            <w:r w:rsidRPr="00E42EA3">
              <w:rPr>
                <w:rFonts w:cstheme="minorHAnsi"/>
                <w:color w:val="000000" w:themeColor="text1"/>
              </w:rPr>
              <w:t>GPCs</w:t>
            </w:r>
          </w:p>
          <w:p w:rsidR="00E12565" w:rsidRPr="00E42EA3" w:rsidRDefault="00E12565" w:rsidP="00157210">
            <w:pPr>
              <w:pStyle w:val="ListParagraph"/>
              <w:widowControl w:val="0"/>
              <w:numPr>
                <w:ilvl w:val="0"/>
                <w:numId w:val="11"/>
              </w:numPr>
              <w:tabs>
                <w:tab w:val="left" w:pos="839"/>
                <w:tab w:val="left" w:pos="840"/>
              </w:tabs>
              <w:autoSpaceDE w:val="0"/>
              <w:autoSpaceDN w:val="0"/>
              <w:ind w:left="227" w:hanging="227"/>
              <w:contextualSpacing w:val="0"/>
              <w:rPr>
                <w:rFonts w:cstheme="minorHAnsi"/>
                <w:color w:val="000000" w:themeColor="text1"/>
              </w:rPr>
            </w:pPr>
            <w:r w:rsidRPr="00E42EA3">
              <w:rPr>
                <w:rFonts w:cstheme="minorHAnsi"/>
                <w:color w:val="000000" w:themeColor="text1"/>
              </w:rPr>
              <w:t>be taught how to read common exception</w:t>
            </w:r>
            <w:r w:rsidRPr="00E42EA3">
              <w:rPr>
                <w:rFonts w:cstheme="minorHAnsi"/>
                <w:color w:val="000000" w:themeColor="text1"/>
                <w:spacing w:val="-4"/>
              </w:rPr>
              <w:t xml:space="preserve"> </w:t>
            </w:r>
            <w:r w:rsidRPr="00E42EA3">
              <w:rPr>
                <w:rFonts w:cstheme="minorHAnsi"/>
                <w:color w:val="000000" w:themeColor="text1"/>
              </w:rPr>
              <w:t>words</w:t>
            </w:r>
          </w:p>
          <w:p w:rsidR="00E12565" w:rsidRPr="00E42EA3" w:rsidRDefault="00E12565" w:rsidP="00CA1B26">
            <w:pPr>
              <w:pStyle w:val="ListParagraph"/>
              <w:widowControl w:val="0"/>
              <w:numPr>
                <w:ilvl w:val="0"/>
                <w:numId w:val="11"/>
              </w:numPr>
              <w:tabs>
                <w:tab w:val="left" w:pos="839"/>
                <w:tab w:val="left" w:pos="840"/>
              </w:tabs>
              <w:autoSpaceDE w:val="0"/>
              <w:autoSpaceDN w:val="0"/>
              <w:ind w:left="227" w:right="1587" w:hanging="227"/>
              <w:contextualSpacing w:val="0"/>
              <w:rPr>
                <w:rFonts w:cstheme="minorHAnsi"/>
                <w:color w:val="000000" w:themeColor="text1"/>
              </w:rPr>
            </w:pPr>
            <w:proofErr w:type="gramStart"/>
            <w:r w:rsidRPr="00E42EA3">
              <w:rPr>
                <w:rFonts w:cstheme="minorHAnsi"/>
                <w:color w:val="000000" w:themeColor="text1"/>
              </w:rPr>
              <w:t>practise</w:t>
            </w:r>
            <w:proofErr w:type="gramEnd"/>
            <w:r w:rsidRPr="00E42EA3">
              <w:rPr>
                <w:rFonts w:cstheme="minorHAnsi"/>
                <w:color w:val="000000" w:themeColor="text1"/>
              </w:rPr>
              <w:t xml:space="preserve"> reading ‘decodable’ phrases, sentences and books that match the GPCs and exception words they already</w:t>
            </w:r>
            <w:r w:rsidRPr="00E42EA3">
              <w:rPr>
                <w:rFonts w:cstheme="minorHAnsi"/>
                <w:color w:val="000000" w:themeColor="text1"/>
                <w:spacing w:val="-2"/>
              </w:rPr>
              <w:t xml:space="preserve"> </w:t>
            </w:r>
            <w:r w:rsidRPr="00E42EA3">
              <w:rPr>
                <w:rFonts w:cstheme="minorHAnsi"/>
                <w:color w:val="000000" w:themeColor="text1"/>
              </w:rPr>
              <w:t>know.</w:t>
            </w:r>
          </w:p>
          <w:p w:rsidR="00E12565" w:rsidRPr="00E42EA3" w:rsidRDefault="00E12565" w:rsidP="00E12565">
            <w:pPr>
              <w:pStyle w:val="BodyText"/>
              <w:rPr>
                <w:rFonts w:asciiTheme="minorHAnsi" w:hAnsiTheme="minorHAnsi" w:cstheme="minorHAnsi"/>
                <w:color w:val="000000" w:themeColor="text1"/>
                <w:sz w:val="22"/>
              </w:rPr>
            </w:pPr>
          </w:p>
          <w:p w:rsidR="00E12565" w:rsidRPr="00E42EA3" w:rsidRDefault="00E12565" w:rsidP="00E12565">
            <w:pPr>
              <w:pStyle w:val="BodyText"/>
              <w:rPr>
                <w:rFonts w:asciiTheme="minorHAnsi" w:hAnsiTheme="minorHAnsi" w:cstheme="minorHAnsi"/>
                <w:b/>
                <w:color w:val="000000" w:themeColor="text1"/>
                <w:sz w:val="22"/>
              </w:rPr>
            </w:pPr>
            <w:r w:rsidRPr="00E42EA3">
              <w:rPr>
                <w:rFonts w:asciiTheme="minorHAnsi" w:hAnsiTheme="minorHAnsi" w:cstheme="minorHAnsi"/>
                <w:b/>
                <w:color w:val="000000" w:themeColor="text1"/>
                <w:sz w:val="22"/>
              </w:rPr>
              <w:t xml:space="preserve">For </w:t>
            </w:r>
            <w:r w:rsidR="00B461F4" w:rsidRPr="00E42EA3">
              <w:rPr>
                <w:rFonts w:asciiTheme="minorHAnsi" w:hAnsiTheme="minorHAnsi" w:cstheme="minorHAnsi"/>
                <w:b/>
                <w:color w:val="000000" w:themeColor="text1"/>
                <w:sz w:val="22"/>
              </w:rPr>
              <w:t>W</w:t>
            </w:r>
            <w:r w:rsidRPr="00E42EA3">
              <w:rPr>
                <w:rFonts w:asciiTheme="minorHAnsi" w:hAnsiTheme="minorHAnsi" w:cstheme="minorHAnsi"/>
                <w:b/>
                <w:color w:val="000000" w:themeColor="text1"/>
                <w:sz w:val="22"/>
              </w:rPr>
              <w:t>riting (spelling and handwriting), children should:</w:t>
            </w:r>
          </w:p>
          <w:p w:rsidR="00E12565" w:rsidRPr="00E42EA3" w:rsidRDefault="00E12565" w:rsidP="00157210">
            <w:pPr>
              <w:pStyle w:val="ListParagraph"/>
              <w:widowControl w:val="0"/>
              <w:numPr>
                <w:ilvl w:val="0"/>
                <w:numId w:val="12"/>
              </w:numPr>
              <w:tabs>
                <w:tab w:val="left" w:pos="839"/>
                <w:tab w:val="left" w:pos="840"/>
              </w:tabs>
              <w:autoSpaceDE w:val="0"/>
              <w:autoSpaceDN w:val="0"/>
              <w:ind w:left="227" w:hanging="227"/>
              <w:contextualSpacing w:val="0"/>
              <w:rPr>
                <w:rFonts w:cstheme="minorHAnsi"/>
                <w:color w:val="000000" w:themeColor="text1"/>
              </w:rPr>
            </w:pPr>
            <w:r w:rsidRPr="00E42EA3">
              <w:rPr>
                <w:rFonts w:cstheme="minorHAnsi"/>
                <w:color w:val="000000" w:themeColor="text1"/>
              </w:rPr>
              <w:t>practise segmenting spoken words into their individual</w:t>
            </w:r>
            <w:r w:rsidRPr="00E42EA3">
              <w:rPr>
                <w:rFonts w:cstheme="minorHAnsi"/>
                <w:color w:val="000000" w:themeColor="text1"/>
                <w:spacing w:val="-4"/>
              </w:rPr>
              <w:t xml:space="preserve"> </w:t>
            </w:r>
            <w:r w:rsidRPr="00E42EA3">
              <w:rPr>
                <w:rFonts w:cstheme="minorHAnsi"/>
                <w:color w:val="000000" w:themeColor="text1"/>
              </w:rPr>
              <w:t>sounds</w:t>
            </w:r>
          </w:p>
          <w:p w:rsidR="00E12565" w:rsidRPr="00E42EA3" w:rsidRDefault="00E12565" w:rsidP="00157210">
            <w:pPr>
              <w:pStyle w:val="ListParagraph"/>
              <w:widowControl w:val="0"/>
              <w:numPr>
                <w:ilvl w:val="0"/>
                <w:numId w:val="12"/>
              </w:numPr>
              <w:tabs>
                <w:tab w:val="left" w:pos="839"/>
                <w:tab w:val="left" w:pos="840"/>
              </w:tabs>
              <w:autoSpaceDE w:val="0"/>
              <w:autoSpaceDN w:val="0"/>
              <w:ind w:left="227" w:hanging="227"/>
              <w:contextualSpacing w:val="0"/>
              <w:rPr>
                <w:rFonts w:cstheme="minorHAnsi"/>
                <w:color w:val="000000" w:themeColor="text1"/>
              </w:rPr>
            </w:pPr>
            <w:r w:rsidRPr="00E42EA3">
              <w:rPr>
                <w:rFonts w:cstheme="minorHAnsi"/>
                <w:color w:val="000000" w:themeColor="text1"/>
              </w:rPr>
              <w:t>choose which letter or letters to represent each</w:t>
            </w:r>
            <w:r w:rsidRPr="00E42EA3">
              <w:rPr>
                <w:rFonts w:cstheme="minorHAnsi"/>
                <w:color w:val="000000" w:themeColor="text1"/>
                <w:spacing w:val="-7"/>
              </w:rPr>
              <w:t xml:space="preserve"> </w:t>
            </w:r>
            <w:r w:rsidRPr="00E42EA3">
              <w:rPr>
                <w:rFonts w:cstheme="minorHAnsi"/>
                <w:color w:val="000000" w:themeColor="text1"/>
              </w:rPr>
              <w:t>sound</w:t>
            </w:r>
          </w:p>
          <w:p w:rsidR="00E12565" w:rsidRPr="00E42EA3" w:rsidRDefault="00E12565" w:rsidP="00157210">
            <w:pPr>
              <w:pStyle w:val="ListParagraph"/>
              <w:widowControl w:val="0"/>
              <w:numPr>
                <w:ilvl w:val="0"/>
                <w:numId w:val="12"/>
              </w:numPr>
              <w:tabs>
                <w:tab w:val="left" w:pos="839"/>
                <w:tab w:val="left" w:pos="840"/>
              </w:tabs>
              <w:autoSpaceDE w:val="0"/>
              <w:autoSpaceDN w:val="0"/>
              <w:ind w:left="227" w:hanging="227"/>
              <w:contextualSpacing w:val="0"/>
              <w:rPr>
                <w:rFonts w:cstheme="minorHAnsi"/>
                <w:color w:val="000000" w:themeColor="text1"/>
              </w:rPr>
            </w:pPr>
            <w:r w:rsidRPr="00E42EA3">
              <w:rPr>
                <w:rFonts w:cstheme="minorHAnsi"/>
                <w:color w:val="000000" w:themeColor="text1"/>
              </w:rPr>
              <w:t>practise a correct pencil grip</w:t>
            </w:r>
          </w:p>
          <w:p w:rsidR="00E12565" w:rsidRPr="00E42EA3" w:rsidRDefault="00E12565" w:rsidP="00157210">
            <w:pPr>
              <w:pStyle w:val="ListParagraph"/>
              <w:widowControl w:val="0"/>
              <w:numPr>
                <w:ilvl w:val="0"/>
                <w:numId w:val="12"/>
              </w:numPr>
              <w:tabs>
                <w:tab w:val="left" w:pos="839"/>
                <w:tab w:val="left" w:pos="840"/>
              </w:tabs>
              <w:autoSpaceDE w:val="0"/>
              <w:autoSpaceDN w:val="0"/>
              <w:ind w:left="227" w:hanging="227"/>
              <w:contextualSpacing w:val="0"/>
              <w:rPr>
                <w:rFonts w:cstheme="minorHAnsi"/>
                <w:color w:val="000000" w:themeColor="text1"/>
              </w:rPr>
            </w:pPr>
            <w:r w:rsidRPr="00E42EA3">
              <w:rPr>
                <w:rFonts w:cstheme="minorHAnsi"/>
                <w:color w:val="000000" w:themeColor="text1"/>
              </w:rPr>
              <w:t>be taught the correct start and exit points for each letter, which should not include ‘lead-in’ strokes from the line (see</w:t>
            </w:r>
            <w:r w:rsidRPr="00E42EA3">
              <w:rPr>
                <w:rFonts w:cstheme="minorHAnsi"/>
                <w:color w:val="000000" w:themeColor="text1"/>
                <w:spacing w:val="-5"/>
              </w:rPr>
              <w:t xml:space="preserve"> </w:t>
            </w:r>
            <w:r w:rsidRPr="00E42EA3">
              <w:rPr>
                <w:rFonts w:cstheme="minorHAnsi"/>
                <w:color w:val="000000" w:themeColor="text1"/>
              </w:rPr>
              <w:t>below)</w:t>
            </w:r>
          </w:p>
          <w:p w:rsidR="00E12565" w:rsidRPr="00E42EA3" w:rsidRDefault="00E12565" w:rsidP="00157210">
            <w:pPr>
              <w:pStyle w:val="ListParagraph"/>
              <w:widowControl w:val="0"/>
              <w:numPr>
                <w:ilvl w:val="0"/>
                <w:numId w:val="12"/>
              </w:numPr>
              <w:tabs>
                <w:tab w:val="left" w:pos="839"/>
                <w:tab w:val="left" w:pos="840"/>
              </w:tabs>
              <w:autoSpaceDE w:val="0"/>
              <w:autoSpaceDN w:val="0"/>
              <w:ind w:left="227" w:hanging="227"/>
              <w:contextualSpacing w:val="0"/>
              <w:rPr>
                <w:rFonts w:cstheme="minorHAnsi"/>
                <w:color w:val="000000" w:themeColor="text1"/>
              </w:rPr>
            </w:pPr>
            <w:proofErr w:type="gramStart"/>
            <w:r w:rsidRPr="00E42EA3">
              <w:rPr>
                <w:rFonts w:cstheme="minorHAnsi"/>
                <w:color w:val="000000" w:themeColor="text1"/>
              </w:rPr>
              <w:t>respond</w:t>
            </w:r>
            <w:proofErr w:type="gramEnd"/>
            <w:r w:rsidRPr="00E42EA3">
              <w:rPr>
                <w:rFonts w:cstheme="minorHAnsi"/>
                <w:color w:val="000000" w:themeColor="text1"/>
              </w:rPr>
              <w:t xml:space="preserve"> to dictation from the teacher, practising writing words in sentences that include only the GPCs and exception words they have</w:t>
            </w:r>
            <w:r w:rsidRPr="00E42EA3">
              <w:rPr>
                <w:rFonts w:cstheme="minorHAnsi"/>
                <w:color w:val="000000" w:themeColor="text1"/>
                <w:spacing w:val="-12"/>
              </w:rPr>
              <w:t xml:space="preserve"> </w:t>
            </w:r>
            <w:r w:rsidRPr="00E42EA3">
              <w:rPr>
                <w:rFonts w:cstheme="minorHAnsi"/>
                <w:color w:val="000000" w:themeColor="text1"/>
              </w:rPr>
              <w:t>learnt.</w:t>
            </w:r>
          </w:p>
          <w:p w:rsidR="00157210" w:rsidRPr="00E42EA3" w:rsidRDefault="00157210" w:rsidP="00157210">
            <w:pPr>
              <w:pStyle w:val="ListParagraph"/>
              <w:widowControl w:val="0"/>
              <w:numPr>
                <w:ilvl w:val="0"/>
                <w:numId w:val="12"/>
              </w:numPr>
              <w:tabs>
                <w:tab w:val="left" w:pos="839"/>
                <w:tab w:val="left" w:pos="840"/>
              </w:tabs>
              <w:autoSpaceDE w:val="0"/>
              <w:autoSpaceDN w:val="0"/>
              <w:spacing w:before="60" w:after="120"/>
              <w:ind w:left="227" w:hanging="227"/>
              <w:contextualSpacing w:val="0"/>
              <w:rPr>
                <w:rFonts w:cstheme="minorHAnsi"/>
                <w:color w:val="000000" w:themeColor="text1"/>
              </w:rPr>
            </w:pPr>
            <w:r w:rsidRPr="00E42EA3">
              <w:rPr>
                <w:color w:val="000000" w:themeColor="text1"/>
                <w:u w:val="single"/>
              </w:rPr>
              <w:t>Dictation is a vital part of a phonics session</w:t>
            </w:r>
            <w:r w:rsidRPr="00E42EA3">
              <w:rPr>
                <w:color w:val="000000" w:themeColor="text1"/>
              </w:rPr>
              <w:t>. Writing simple dictated sentences that include words taught so far gives children opportunities to practise and apply their spelling, without their having to think about what they want to say.</w:t>
            </w:r>
          </w:p>
        </w:tc>
      </w:tr>
    </w:tbl>
    <w:p w:rsidR="00D60A18" w:rsidRPr="00E42EA3" w:rsidRDefault="00D60A18" w:rsidP="00D60A18">
      <w:pPr>
        <w:spacing w:after="0"/>
        <w:rPr>
          <w:color w:val="000000" w:themeColor="text1"/>
        </w:rPr>
      </w:pPr>
    </w:p>
    <w:tbl>
      <w:tblPr>
        <w:tblStyle w:val="TableGrid"/>
        <w:tblW w:w="7555" w:type="dxa"/>
        <w:tblLook w:val="04A0" w:firstRow="1" w:lastRow="0" w:firstColumn="1" w:lastColumn="0" w:noHBand="0" w:noVBand="1"/>
      </w:tblPr>
      <w:tblGrid>
        <w:gridCol w:w="7555"/>
      </w:tblGrid>
      <w:tr w:rsidR="00E42EA3" w:rsidRPr="00E42EA3" w:rsidTr="00ED3076">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806D3D" w:rsidRPr="00E42EA3" w:rsidRDefault="00806D3D" w:rsidP="00ED3076">
            <w:pPr>
              <w:pStyle w:val="BodyText"/>
              <w:spacing w:before="60" w:after="60"/>
              <w:jc w:val="both"/>
              <w:rPr>
                <w:rFonts w:asciiTheme="minorHAnsi" w:hAnsiTheme="minorHAnsi" w:cstheme="minorHAnsi"/>
                <w:b/>
                <w:color w:val="000000" w:themeColor="text1"/>
                <w:sz w:val="22"/>
              </w:rPr>
            </w:pPr>
            <w:r w:rsidRPr="00E42EA3">
              <w:rPr>
                <w:rFonts w:asciiTheme="minorHAnsi" w:hAnsiTheme="minorHAnsi" w:cstheme="minorHAnsi"/>
                <w:b/>
                <w:color w:val="000000" w:themeColor="text1"/>
                <w:sz w:val="22"/>
              </w:rPr>
              <w:t>Writing Composition:</w:t>
            </w:r>
          </w:p>
          <w:p w:rsidR="00806D3D" w:rsidRPr="00E42EA3" w:rsidRDefault="00CA1B26" w:rsidP="00806D3D">
            <w:pPr>
              <w:pStyle w:val="BodyText"/>
              <w:numPr>
                <w:ilvl w:val="0"/>
                <w:numId w:val="13"/>
              </w:numPr>
              <w:spacing w:before="60"/>
              <w:ind w:left="227" w:hanging="227"/>
              <w:rPr>
                <w:rFonts w:asciiTheme="minorHAnsi" w:hAnsiTheme="minorHAnsi" w:cstheme="minorHAnsi"/>
                <w:color w:val="000000" w:themeColor="text1"/>
                <w:sz w:val="22"/>
              </w:rPr>
            </w:pPr>
            <w:r w:rsidRPr="00E42EA3">
              <w:rPr>
                <w:noProof/>
                <w:color w:val="000000" w:themeColor="text1"/>
              </w:rPr>
              <w:drawing>
                <wp:anchor distT="0" distB="0" distL="114300" distR="114300" simplePos="0" relativeHeight="251674624" behindDoc="0" locked="0" layoutInCell="1" allowOverlap="1" wp14:anchorId="6EA7831A" wp14:editId="2B5D79CD">
                  <wp:simplePos x="0" y="0"/>
                  <wp:positionH relativeFrom="column">
                    <wp:posOffset>3841189</wp:posOffset>
                  </wp:positionH>
                  <wp:positionV relativeFrom="paragraph">
                    <wp:posOffset>307975</wp:posOffset>
                  </wp:positionV>
                  <wp:extent cx="676893" cy="676893"/>
                  <wp:effectExtent l="0" t="0" r="9525" b="9525"/>
                  <wp:wrapNone/>
                  <wp:docPr id="12" name="Picture 12" descr="Pencil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encil free icon"/>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76893" cy="676893"/>
                          </a:xfrm>
                          <a:prstGeom prst="rect">
                            <a:avLst/>
                          </a:prstGeom>
                          <a:noFill/>
                          <a:ln>
                            <a:noFill/>
                          </a:ln>
                        </pic:spPr>
                      </pic:pic>
                    </a:graphicData>
                  </a:graphic>
                  <wp14:sizeRelH relativeFrom="page">
                    <wp14:pctWidth>0</wp14:pctWidth>
                  </wp14:sizeRelH>
                  <wp14:sizeRelV relativeFrom="page">
                    <wp14:pctHeight>0</wp14:pctHeight>
                  </wp14:sizeRelV>
                </wp:anchor>
              </w:drawing>
            </w:r>
            <w:r w:rsidR="00806D3D" w:rsidRPr="00E42EA3">
              <w:rPr>
                <w:rFonts w:asciiTheme="minorHAnsi" w:hAnsiTheme="minorHAnsi" w:cstheme="minorHAnsi"/>
                <w:color w:val="000000" w:themeColor="text1"/>
                <w:sz w:val="22"/>
              </w:rPr>
              <w:t>Before they can write independently in a way that can be read by others, children need to know:</w:t>
            </w:r>
          </w:p>
          <w:p w:rsidR="00806D3D" w:rsidRPr="00E42EA3" w:rsidRDefault="00806D3D" w:rsidP="00806D3D">
            <w:pPr>
              <w:pStyle w:val="ListParagraph"/>
              <w:widowControl w:val="0"/>
              <w:numPr>
                <w:ilvl w:val="0"/>
                <w:numId w:val="14"/>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what they want to</w:t>
            </w:r>
            <w:r w:rsidRPr="00E42EA3">
              <w:rPr>
                <w:rFonts w:cstheme="minorHAnsi"/>
                <w:color w:val="000000" w:themeColor="text1"/>
                <w:spacing w:val="-1"/>
              </w:rPr>
              <w:t xml:space="preserve"> </w:t>
            </w:r>
            <w:r w:rsidRPr="00E42EA3">
              <w:rPr>
                <w:rFonts w:cstheme="minorHAnsi"/>
                <w:color w:val="000000" w:themeColor="text1"/>
              </w:rPr>
              <w:t>say</w:t>
            </w:r>
          </w:p>
          <w:p w:rsidR="00806D3D" w:rsidRPr="00E42EA3" w:rsidRDefault="00806D3D" w:rsidP="00806D3D">
            <w:pPr>
              <w:pStyle w:val="ListParagraph"/>
              <w:widowControl w:val="0"/>
              <w:numPr>
                <w:ilvl w:val="0"/>
                <w:numId w:val="14"/>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how to identify sounds in</w:t>
            </w:r>
            <w:r w:rsidRPr="00E42EA3">
              <w:rPr>
                <w:rFonts w:cstheme="minorHAnsi"/>
                <w:color w:val="000000" w:themeColor="text1"/>
                <w:spacing w:val="-1"/>
              </w:rPr>
              <w:t xml:space="preserve"> </w:t>
            </w:r>
            <w:r w:rsidRPr="00E42EA3">
              <w:rPr>
                <w:rFonts w:cstheme="minorHAnsi"/>
                <w:color w:val="000000" w:themeColor="text1"/>
              </w:rPr>
              <w:t>words</w:t>
            </w:r>
          </w:p>
          <w:p w:rsidR="00806D3D" w:rsidRPr="00E42EA3" w:rsidRDefault="00806D3D" w:rsidP="00806D3D">
            <w:pPr>
              <w:pStyle w:val="ListParagraph"/>
              <w:widowControl w:val="0"/>
              <w:numPr>
                <w:ilvl w:val="0"/>
                <w:numId w:val="14"/>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at least one way to spell each of the sounds of</w:t>
            </w:r>
            <w:r w:rsidRPr="00E42EA3">
              <w:rPr>
                <w:rFonts w:cstheme="minorHAnsi"/>
                <w:color w:val="000000" w:themeColor="text1"/>
                <w:spacing w:val="-4"/>
              </w:rPr>
              <w:t xml:space="preserve"> </w:t>
            </w:r>
            <w:r w:rsidRPr="00E42EA3">
              <w:rPr>
                <w:rFonts w:cstheme="minorHAnsi"/>
                <w:color w:val="000000" w:themeColor="text1"/>
              </w:rPr>
              <w:t>English</w:t>
            </w:r>
          </w:p>
          <w:p w:rsidR="00806D3D" w:rsidRPr="00E42EA3" w:rsidRDefault="00806D3D" w:rsidP="00806D3D">
            <w:pPr>
              <w:pStyle w:val="ListParagraph"/>
              <w:widowControl w:val="0"/>
              <w:numPr>
                <w:ilvl w:val="0"/>
                <w:numId w:val="14"/>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how to form letters</w:t>
            </w:r>
          </w:p>
          <w:p w:rsidR="00806D3D" w:rsidRPr="00E42EA3" w:rsidRDefault="00806D3D" w:rsidP="00806D3D">
            <w:pPr>
              <w:widowControl w:val="0"/>
              <w:tabs>
                <w:tab w:val="left" w:pos="839"/>
                <w:tab w:val="left" w:pos="840"/>
              </w:tabs>
              <w:autoSpaceDE w:val="0"/>
              <w:autoSpaceDN w:val="0"/>
              <w:rPr>
                <w:rFonts w:cstheme="minorHAnsi"/>
                <w:color w:val="000000" w:themeColor="text1"/>
                <w:sz w:val="20"/>
              </w:rPr>
            </w:pPr>
          </w:p>
          <w:p w:rsidR="00806D3D" w:rsidRPr="00E42EA3" w:rsidRDefault="00806D3D" w:rsidP="00806D3D">
            <w:pPr>
              <w:pStyle w:val="BodyText"/>
              <w:numPr>
                <w:ilvl w:val="0"/>
                <w:numId w:val="12"/>
              </w:numPr>
              <w:spacing w:after="60"/>
              <w:ind w:left="227" w:hanging="227"/>
              <w:rPr>
                <w:rFonts w:asciiTheme="minorHAnsi" w:hAnsiTheme="minorHAnsi" w:cstheme="minorHAnsi"/>
                <w:color w:val="000000" w:themeColor="text1"/>
                <w:sz w:val="22"/>
              </w:rPr>
            </w:pPr>
            <w:r w:rsidRPr="00E42EA3">
              <w:rPr>
                <w:rFonts w:asciiTheme="minorHAnsi" w:hAnsiTheme="minorHAnsi" w:cstheme="minorHAnsi"/>
                <w:color w:val="000000" w:themeColor="text1"/>
                <w:sz w:val="22"/>
              </w:rPr>
              <w:t xml:space="preserve">At first, teachers should support children to compose sentences out loud, without requiring them to write. As their spelling develops, they can begin to write sentences using the GPCs they have been taught so far, spelling some words in a phonically plausible way, even if sometimes incorrectly, for example: ‘me and my </w:t>
            </w:r>
            <w:proofErr w:type="spellStart"/>
            <w:r w:rsidRPr="00E42EA3">
              <w:rPr>
                <w:rFonts w:asciiTheme="minorHAnsi" w:hAnsiTheme="minorHAnsi" w:cstheme="minorHAnsi"/>
                <w:color w:val="000000" w:themeColor="text1"/>
                <w:sz w:val="22"/>
              </w:rPr>
              <w:t>frens</w:t>
            </w:r>
            <w:proofErr w:type="spellEnd"/>
            <w:r w:rsidRPr="00E42EA3">
              <w:rPr>
                <w:rFonts w:asciiTheme="minorHAnsi" w:hAnsiTheme="minorHAnsi" w:cstheme="minorHAnsi"/>
                <w:color w:val="000000" w:themeColor="text1"/>
                <w:sz w:val="22"/>
              </w:rPr>
              <w:t xml:space="preserve"> went in a </w:t>
            </w:r>
            <w:proofErr w:type="spellStart"/>
            <w:r w:rsidRPr="00E42EA3">
              <w:rPr>
                <w:rFonts w:asciiTheme="minorHAnsi" w:hAnsiTheme="minorHAnsi" w:cstheme="minorHAnsi"/>
                <w:color w:val="000000" w:themeColor="text1"/>
                <w:sz w:val="22"/>
              </w:rPr>
              <w:t>cafai</w:t>
            </w:r>
            <w:proofErr w:type="spellEnd"/>
            <w:r w:rsidRPr="00E42EA3">
              <w:rPr>
                <w:rFonts w:asciiTheme="minorHAnsi" w:hAnsiTheme="minorHAnsi" w:cstheme="minorHAnsi"/>
                <w:color w:val="000000" w:themeColor="text1"/>
                <w:sz w:val="22"/>
              </w:rPr>
              <w:t xml:space="preserve"> and had </w:t>
            </w:r>
            <w:proofErr w:type="spellStart"/>
            <w:r w:rsidRPr="00E42EA3">
              <w:rPr>
                <w:rFonts w:asciiTheme="minorHAnsi" w:hAnsiTheme="minorHAnsi" w:cstheme="minorHAnsi"/>
                <w:color w:val="000000" w:themeColor="text1"/>
                <w:sz w:val="22"/>
              </w:rPr>
              <w:t>caix</w:t>
            </w:r>
            <w:proofErr w:type="spellEnd"/>
            <w:r w:rsidRPr="00E42EA3">
              <w:rPr>
                <w:rFonts w:asciiTheme="minorHAnsi" w:hAnsiTheme="minorHAnsi" w:cstheme="minorHAnsi"/>
                <w:color w:val="000000" w:themeColor="text1"/>
                <w:sz w:val="22"/>
              </w:rPr>
              <w:t>’.</w:t>
            </w:r>
          </w:p>
          <w:p w:rsidR="00806D3D" w:rsidRPr="00E42EA3" w:rsidRDefault="00806D3D" w:rsidP="00806D3D">
            <w:pPr>
              <w:pStyle w:val="BodyText"/>
              <w:numPr>
                <w:ilvl w:val="0"/>
                <w:numId w:val="12"/>
              </w:numPr>
              <w:spacing w:after="60"/>
              <w:ind w:left="227" w:hanging="227"/>
              <w:rPr>
                <w:rFonts w:asciiTheme="minorHAnsi" w:hAnsiTheme="minorHAnsi" w:cstheme="minorHAnsi"/>
                <w:color w:val="000000" w:themeColor="text1"/>
                <w:sz w:val="22"/>
              </w:rPr>
            </w:pPr>
            <w:r w:rsidRPr="00E42EA3">
              <w:rPr>
                <w:rFonts w:asciiTheme="minorHAnsi" w:hAnsiTheme="minorHAnsi" w:cstheme="minorHAnsi"/>
                <w:color w:val="000000" w:themeColor="text1"/>
                <w:sz w:val="22"/>
              </w:rPr>
              <w:t>As children’s knowledge of the alphabetic code increases, teachers should encourage correct spelling.</w:t>
            </w:r>
          </w:p>
          <w:p w:rsidR="00806D3D" w:rsidRPr="00E42EA3" w:rsidRDefault="00806D3D" w:rsidP="00D45008">
            <w:pPr>
              <w:pStyle w:val="BodyText"/>
              <w:numPr>
                <w:ilvl w:val="0"/>
                <w:numId w:val="12"/>
              </w:numPr>
              <w:spacing w:after="120"/>
              <w:ind w:left="227" w:hanging="227"/>
              <w:rPr>
                <w:rFonts w:asciiTheme="minorHAnsi" w:hAnsiTheme="minorHAnsi" w:cstheme="minorHAnsi"/>
                <w:color w:val="000000" w:themeColor="text1"/>
                <w:sz w:val="20"/>
              </w:rPr>
            </w:pPr>
            <w:r w:rsidRPr="00E42EA3">
              <w:rPr>
                <w:rFonts w:asciiTheme="minorHAnsi" w:hAnsiTheme="minorHAnsi" w:cstheme="minorHAnsi"/>
                <w:color w:val="000000" w:themeColor="text1"/>
                <w:sz w:val="22"/>
              </w:rPr>
              <w:t>Expecting children to write at length early on results in cognitive overload and might damage their motivation to write.</w:t>
            </w:r>
          </w:p>
        </w:tc>
      </w:tr>
      <w:tr w:rsidR="00806D3D" w:rsidRPr="00E42EA3" w:rsidTr="00ED3076">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806D3D" w:rsidRPr="00E42EA3" w:rsidRDefault="00806D3D" w:rsidP="00ED3076">
            <w:pPr>
              <w:pStyle w:val="BodyText"/>
              <w:spacing w:before="60" w:after="60"/>
              <w:jc w:val="both"/>
              <w:rPr>
                <w:rFonts w:asciiTheme="minorHAnsi" w:hAnsiTheme="minorHAnsi" w:cstheme="minorHAnsi"/>
                <w:b/>
                <w:color w:val="000000" w:themeColor="text1"/>
                <w:sz w:val="22"/>
              </w:rPr>
            </w:pPr>
            <w:r w:rsidRPr="00E42EA3">
              <w:rPr>
                <w:rFonts w:asciiTheme="minorHAnsi" w:hAnsiTheme="minorHAnsi" w:cstheme="minorHAnsi"/>
                <w:b/>
                <w:color w:val="000000" w:themeColor="text1"/>
                <w:sz w:val="22"/>
              </w:rPr>
              <w:lastRenderedPageBreak/>
              <w:t>Resources:</w:t>
            </w:r>
          </w:p>
          <w:p w:rsidR="00806D3D" w:rsidRPr="00E42EA3" w:rsidRDefault="00D45008" w:rsidP="00806D3D">
            <w:pPr>
              <w:pStyle w:val="BodyText"/>
              <w:numPr>
                <w:ilvl w:val="0"/>
                <w:numId w:val="13"/>
              </w:numPr>
              <w:spacing w:before="60"/>
              <w:ind w:left="227" w:hanging="227"/>
              <w:rPr>
                <w:rFonts w:asciiTheme="minorHAnsi" w:hAnsiTheme="minorHAnsi" w:cstheme="minorHAnsi"/>
                <w:color w:val="000000" w:themeColor="text1"/>
                <w:sz w:val="18"/>
              </w:rPr>
            </w:pPr>
            <w:r w:rsidRPr="00E42EA3">
              <w:rPr>
                <w:rFonts w:asciiTheme="minorHAnsi" w:hAnsiTheme="minorHAnsi" w:cstheme="minorHAnsi"/>
                <w:color w:val="000000" w:themeColor="text1"/>
                <w:sz w:val="22"/>
              </w:rPr>
              <w:t>Well-</w:t>
            </w:r>
            <w:proofErr w:type="spellStart"/>
            <w:r w:rsidRPr="00E42EA3">
              <w:rPr>
                <w:rFonts w:asciiTheme="minorHAnsi" w:hAnsiTheme="minorHAnsi" w:cstheme="minorHAnsi"/>
                <w:color w:val="000000" w:themeColor="text1"/>
                <w:sz w:val="22"/>
              </w:rPr>
              <w:t>organised</w:t>
            </w:r>
            <w:proofErr w:type="spellEnd"/>
            <w:r w:rsidRPr="00E42EA3">
              <w:rPr>
                <w:rFonts w:asciiTheme="minorHAnsi" w:hAnsiTheme="minorHAnsi" w:cstheme="minorHAnsi"/>
                <w:color w:val="000000" w:themeColor="text1"/>
                <w:sz w:val="22"/>
              </w:rPr>
              <w:t xml:space="preserve"> teaching spaces allow children to focus on what they are learning.</w:t>
            </w:r>
            <w:r w:rsidR="00CA1B26" w:rsidRPr="00E42EA3">
              <w:rPr>
                <w:color w:val="000000" w:themeColor="text1"/>
              </w:rPr>
              <w:t xml:space="preserve"> </w:t>
            </w:r>
            <w:r w:rsidRPr="00E42EA3">
              <w:rPr>
                <w:rFonts w:asciiTheme="minorHAnsi" w:hAnsiTheme="minorHAnsi" w:cstheme="minorHAnsi"/>
                <w:color w:val="000000" w:themeColor="text1"/>
                <w:sz w:val="22"/>
              </w:rPr>
              <w:t xml:space="preserve"> Resources for children to refer to should be in a place where they can find or see them easily.</w:t>
            </w:r>
          </w:p>
          <w:p w:rsidR="00D45008" w:rsidRPr="00E42EA3" w:rsidRDefault="004814C3" w:rsidP="004814C3">
            <w:pPr>
              <w:pStyle w:val="BodyText"/>
              <w:numPr>
                <w:ilvl w:val="0"/>
                <w:numId w:val="13"/>
              </w:numPr>
              <w:spacing w:before="60"/>
              <w:ind w:left="227" w:right="1417" w:hanging="227"/>
              <w:rPr>
                <w:rFonts w:asciiTheme="minorHAnsi" w:hAnsiTheme="minorHAnsi" w:cstheme="minorHAnsi"/>
                <w:color w:val="000000" w:themeColor="text1"/>
                <w:sz w:val="18"/>
              </w:rPr>
            </w:pPr>
            <w:r w:rsidRPr="00E42EA3">
              <w:rPr>
                <w:noProof/>
                <w:color w:val="000000" w:themeColor="text1"/>
              </w:rPr>
              <w:drawing>
                <wp:anchor distT="0" distB="0" distL="114300" distR="114300" simplePos="0" relativeHeight="251675648" behindDoc="0" locked="0" layoutInCell="1" allowOverlap="1" wp14:anchorId="1947DEAE" wp14:editId="7536882F">
                  <wp:simplePos x="0" y="0"/>
                  <wp:positionH relativeFrom="column">
                    <wp:posOffset>3901440</wp:posOffset>
                  </wp:positionH>
                  <wp:positionV relativeFrom="paragraph">
                    <wp:posOffset>90236</wp:posOffset>
                  </wp:positionV>
                  <wp:extent cx="647205" cy="647205"/>
                  <wp:effectExtent l="0" t="0" r="635" b="635"/>
                  <wp:wrapNone/>
                  <wp:docPr id="13" name="Picture 13" descr="Abc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bc free icon"/>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47205" cy="647205"/>
                          </a:xfrm>
                          <a:prstGeom prst="rect">
                            <a:avLst/>
                          </a:prstGeom>
                          <a:noFill/>
                          <a:ln>
                            <a:noFill/>
                          </a:ln>
                        </pic:spPr>
                      </pic:pic>
                    </a:graphicData>
                  </a:graphic>
                  <wp14:sizeRelH relativeFrom="page">
                    <wp14:pctWidth>0</wp14:pctWidth>
                  </wp14:sizeRelH>
                  <wp14:sizeRelV relativeFrom="page">
                    <wp14:pctHeight>0</wp14:pctHeight>
                  </wp14:sizeRelV>
                </wp:anchor>
              </w:drawing>
            </w:r>
            <w:r w:rsidR="00D45008" w:rsidRPr="00E42EA3">
              <w:rPr>
                <w:rFonts w:asciiTheme="minorHAnsi" w:hAnsiTheme="minorHAnsi" w:cstheme="minorHAnsi"/>
                <w:color w:val="000000" w:themeColor="text1"/>
                <w:sz w:val="22"/>
              </w:rPr>
              <w:t>Highly decorated walls in primary schools undermine children’s ability to concentrate and absorb teachers’ instructions.</w:t>
            </w:r>
          </w:p>
          <w:p w:rsidR="00D45008" w:rsidRPr="00E42EA3" w:rsidRDefault="00D45008" w:rsidP="004814C3">
            <w:pPr>
              <w:pStyle w:val="BodyText"/>
              <w:numPr>
                <w:ilvl w:val="0"/>
                <w:numId w:val="13"/>
              </w:numPr>
              <w:spacing w:before="60" w:after="120"/>
              <w:ind w:left="227" w:right="1417" w:hanging="227"/>
              <w:rPr>
                <w:rFonts w:asciiTheme="minorHAnsi" w:hAnsiTheme="minorHAnsi" w:cstheme="minorHAnsi"/>
                <w:color w:val="000000" w:themeColor="text1"/>
                <w:sz w:val="20"/>
              </w:rPr>
            </w:pPr>
            <w:r w:rsidRPr="00E42EA3">
              <w:rPr>
                <w:rFonts w:asciiTheme="minorHAnsi" w:hAnsiTheme="minorHAnsi" w:cstheme="minorHAnsi"/>
                <w:color w:val="000000" w:themeColor="text1"/>
                <w:sz w:val="22"/>
              </w:rPr>
              <w:t xml:space="preserve">Letter cards, friezes and posters showing GPCs should match the phonic </w:t>
            </w:r>
            <w:proofErr w:type="spellStart"/>
            <w:r w:rsidRPr="00E42EA3">
              <w:rPr>
                <w:rFonts w:asciiTheme="minorHAnsi" w:hAnsiTheme="minorHAnsi" w:cstheme="minorHAnsi"/>
                <w:color w:val="000000" w:themeColor="text1"/>
                <w:sz w:val="22"/>
              </w:rPr>
              <w:t>programme</w:t>
            </w:r>
            <w:proofErr w:type="spellEnd"/>
            <w:r w:rsidRPr="00E42EA3">
              <w:rPr>
                <w:rFonts w:asciiTheme="minorHAnsi" w:hAnsiTheme="minorHAnsi" w:cstheme="minorHAnsi"/>
                <w:color w:val="000000" w:themeColor="text1"/>
                <w:sz w:val="22"/>
              </w:rPr>
              <w:t xml:space="preserve"> the school has chosen.</w:t>
            </w:r>
          </w:p>
        </w:tc>
      </w:tr>
    </w:tbl>
    <w:p w:rsidR="00806D3D" w:rsidRPr="00E42EA3" w:rsidRDefault="00806D3D" w:rsidP="00806D3D">
      <w:pPr>
        <w:spacing w:after="0"/>
        <w:rPr>
          <w:color w:val="000000" w:themeColor="text1"/>
        </w:rPr>
      </w:pPr>
    </w:p>
    <w:tbl>
      <w:tblPr>
        <w:tblStyle w:val="TableGrid"/>
        <w:tblW w:w="7555" w:type="dxa"/>
        <w:tblLook w:val="04A0" w:firstRow="1" w:lastRow="0" w:firstColumn="1" w:lastColumn="0" w:noHBand="0" w:noVBand="1"/>
      </w:tblPr>
      <w:tblGrid>
        <w:gridCol w:w="7555"/>
      </w:tblGrid>
      <w:tr w:rsidR="000012C8" w:rsidRPr="00E42EA3" w:rsidTr="00ED3076">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0012C8" w:rsidRPr="00E42EA3" w:rsidRDefault="000012C8" w:rsidP="00ED3076">
            <w:pPr>
              <w:pStyle w:val="BodyText"/>
              <w:spacing w:before="60" w:after="60"/>
              <w:jc w:val="both"/>
              <w:rPr>
                <w:rFonts w:asciiTheme="minorHAnsi" w:hAnsiTheme="minorHAnsi" w:cstheme="minorHAnsi"/>
                <w:b/>
                <w:color w:val="000000" w:themeColor="text1"/>
                <w:sz w:val="22"/>
              </w:rPr>
            </w:pPr>
            <w:r w:rsidRPr="00E42EA3">
              <w:rPr>
                <w:rFonts w:asciiTheme="minorHAnsi" w:hAnsiTheme="minorHAnsi" w:cstheme="minorHAnsi"/>
                <w:b/>
                <w:color w:val="000000" w:themeColor="text1"/>
                <w:sz w:val="22"/>
              </w:rPr>
              <w:t>Decodable Texts:</w:t>
            </w:r>
          </w:p>
          <w:p w:rsidR="000012C8" w:rsidRPr="00E42EA3" w:rsidRDefault="000012C8" w:rsidP="000012C8">
            <w:pPr>
              <w:pStyle w:val="BodyText"/>
              <w:numPr>
                <w:ilvl w:val="0"/>
                <w:numId w:val="13"/>
              </w:numPr>
              <w:spacing w:before="60" w:after="60"/>
              <w:ind w:left="227" w:hanging="227"/>
              <w:rPr>
                <w:rFonts w:asciiTheme="minorHAnsi" w:hAnsiTheme="minorHAnsi" w:cstheme="minorHAnsi"/>
                <w:color w:val="000000" w:themeColor="text1"/>
                <w:sz w:val="18"/>
              </w:rPr>
            </w:pPr>
            <w:r w:rsidRPr="00E42EA3">
              <w:rPr>
                <w:rFonts w:asciiTheme="minorHAnsi" w:hAnsiTheme="minorHAnsi" w:cstheme="minorHAnsi"/>
                <w:color w:val="000000" w:themeColor="text1"/>
                <w:sz w:val="22"/>
              </w:rPr>
              <w:t>Decodable’ books and other texts make children feel successful from the very beginning.</w:t>
            </w:r>
          </w:p>
          <w:p w:rsidR="000012C8" w:rsidRPr="00E42EA3" w:rsidRDefault="00401478" w:rsidP="000012C8">
            <w:pPr>
              <w:pStyle w:val="BodyText"/>
              <w:numPr>
                <w:ilvl w:val="0"/>
                <w:numId w:val="13"/>
              </w:numPr>
              <w:spacing w:before="60" w:after="60"/>
              <w:ind w:left="227" w:hanging="227"/>
              <w:rPr>
                <w:rFonts w:asciiTheme="minorHAnsi" w:hAnsiTheme="minorHAnsi" w:cstheme="minorHAnsi"/>
                <w:color w:val="000000" w:themeColor="text1"/>
                <w:sz w:val="18"/>
              </w:rPr>
            </w:pPr>
            <w:r w:rsidRPr="00E42EA3">
              <w:rPr>
                <w:noProof/>
                <w:color w:val="000000" w:themeColor="text1"/>
              </w:rPr>
              <w:drawing>
                <wp:anchor distT="0" distB="0" distL="114300" distR="114300" simplePos="0" relativeHeight="251676672" behindDoc="0" locked="0" layoutInCell="1" allowOverlap="1" wp14:anchorId="71239725" wp14:editId="7D6A6AC3">
                  <wp:simplePos x="0" y="0"/>
                  <wp:positionH relativeFrom="column">
                    <wp:posOffset>4156075</wp:posOffset>
                  </wp:positionH>
                  <wp:positionV relativeFrom="paragraph">
                    <wp:posOffset>530291</wp:posOffset>
                  </wp:positionV>
                  <wp:extent cx="439387" cy="546265"/>
                  <wp:effectExtent l="0" t="0" r="0" b="6350"/>
                  <wp:wrapNone/>
                  <wp:docPr id="17" name="Picture 17" descr="Book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ook free icon"/>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39387" cy="546265"/>
                          </a:xfrm>
                          <a:prstGeom prst="rect">
                            <a:avLst/>
                          </a:prstGeom>
                          <a:noFill/>
                          <a:ln>
                            <a:noFill/>
                          </a:ln>
                        </pic:spPr>
                      </pic:pic>
                    </a:graphicData>
                  </a:graphic>
                  <wp14:sizeRelH relativeFrom="page">
                    <wp14:pctWidth>0</wp14:pctWidth>
                  </wp14:sizeRelH>
                  <wp14:sizeRelV relativeFrom="page">
                    <wp14:pctHeight>0</wp14:pctHeight>
                  </wp14:sizeRelV>
                </wp:anchor>
              </w:drawing>
            </w:r>
            <w:r w:rsidR="000012C8" w:rsidRPr="00E42EA3">
              <w:rPr>
                <w:rFonts w:asciiTheme="minorHAnsi" w:hAnsiTheme="minorHAnsi" w:cstheme="minorHAnsi"/>
                <w:color w:val="000000" w:themeColor="text1"/>
                <w:sz w:val="22"/>
              </w:rPr>
              <w:t>Decodable’ books and texts that children read should run alongside or a little behind the teaching of the GPCs, so that they always feel a sense of achievement when they are asked to read such books.</w:t>
            </w:r>
          </w:p>
          <w:p w:rsidR="000012C8" w:rsidRPr="00E42EA3" w:rsidRDefault="000012C8" w:rsidP="00401478">
            <w:pPr>
              <w:pStyle w:val="BodyText"/>
              <w:numPr>
                <w:ilvl w:val="0"/>
                <w:numId w:val="13"/>
              </w:numPr>
              <w:spacing w:before="60" w:after="120"/>
              <w:ind w:left="227" w:right="1077" w:hanging="227"/>
              <w:rPr>
                <w:rFonts w:asciiTheme="minorHAnsi" w:hAnsiTheme="minorHAnsi" w:cstheme="minorHAnsi"/>
                <w:color w:val="000000" w:themeColor="text1"/>
                <w:sz w:val="20"/>
              </w:rPr>
            </w:pPr>
            <w:r w:rsidRPr="00E42EA3">
              <w:rPr>
                <w:rFonts w:asciiTheme="minorHAnsi" w:hAnsiTheme="minorHAnsi" w:cstheme="minorHAnsi"/>
                <w:color w:val="000000" w:themeColor="text1"/>
                <w:sz w:val="22"/>
              </w:rPr>
              <w:t xml:space="preserve">So that beginner readers read books at the right level of difficulty, teachers should make sure their </w:t>
            </w:r>
            <w:proofErr w:type="spellStart"/>
            <w:r w:rsidRPr="00E42EA3">
              <w:rPr>
                <w:rFonts w:asciiTheme="minorHAnsi" w:hAnsiTheme="minorHAnsi" w:cstheme="minorHAnsi"/>
                <w:color w:val="000000" w:themeColor="text1"/>
                <w:sz w:val="22"/>
              </w:rPr>
              <w:t>organisation</w:t>
            </w:r>
            <w:proofErr w:type="spellEnd"/>
            <w:r w:rsidRPr="00E42EA3">
              <w:rPr>
                <w:rFonts w:asciiTheme="minorHAnsi" w:hAnsiTheme="minorHAnsi" w:cstheme="minorHAnsi"/>
                <w:color w:val="000000" w:themeColor="text1"/>
                <w:sz w:val="22"/>
              </w:rPr>
              <w:t xml:space="preserve"> of the books matches exactly the order in which GPCs are introduced in the </w:t>
            </w:r>
            <w:proofErr w:type="spellStart"/>
            <w:r w:rsidRPr="00E42EA3">
              <w:rPr>
                <w:rFonts w:asciiTheme="minorHAnsi" w:hAnsiTheme="minorHAnsi" w:cstheme="minorHAnsi"/>
                <w:color w:val="000000" w:themeColor="text1"/>
                <w:sz w:val="22"/>
              </w:rPr>
              <w:t>programme</w:t>
            </w:r>
            <w:proofErr w:type="spellEnd"/>
            <w:r w:rsidRPr="00E42EA3">
              <w:rPr>
                <w:rFonts w:asciiTheme="minorHAnsi" w:hAnsiTheme="minorHAnsi" w:cstheme="minorHAnsi"/>
                <w:color w:val="000000" w:themeColor="text1"/>
                <w:sz w:val="22"/>
              </w:rPr>
              <w:t>.</w:t>
            </w:r>
          </w:p>
        </w:tc>
      </w:tr>
    </w:tbl>
    <w:p w:rsidR="00167F7F" w:rsidRPr="00E42EA3" w:rsidRDefault="00167F7F" w:rsidP="00167F7F">
      <w:pPr>
        <w:spacing w:after="0"/>
        <w:rPr>
          <w:color w:val="000000" w:themeColor="text1"/>
        </w:rPr>
      </w:pPr>
    </w:p>
    <w:tbl>
      <w:tblPr>
        <w:tblStyle w:val="TableGrid"/>
        <w:tblW w:w="7555" w:type="dxa"/>
        <w:tblLook w:val="04A0" w:firstRow="1" w:lastRow="0" w:firstColumn="1" w:lastColumn="0" w:noHBand="0" w:noVBand="1"/>
      </w:tblPr>
      <w:tblGrid>
        <w:gridCol w:w="7555"/>
      </w:tblGrid>
      <w:tr w:rsidR="00E42EA3" w:rsidRPr="00E42EA3" w:rsidTr="00ED3076">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167F7F" w:rsidRPr="00E42EA3" w:rsidRDefault="00167F7F" w:rsidP="00ED3076">
            <w:pPr>
              <w:pStyle w:val="BodyText"/>
              <w:spacing w:before="60" w:after="60"/>
              <w:jc w:val="both"/>
              <w:rPr>
                <w:rFonts w:asciiTheme="minorHAnsi" w:hAnsiTheme="minorHAnsi" w:cstheme="minorHAnsi"/>
                <w:b/>
                <w:color w:val="000000" w:themeColor="text1"/>
                <w:sz w:val="22"/>
              </w:rPr>
            </w:pPr>
            <w:r w:rsidRPr="00E42EA3">
              <w:rPr>
                <w:rFonts w:asciiTheme="minorHAnsi" w:hAnsiTheme="minorHAnsi" w:cstheme="minorHAnsi"/>
                <w:b/>
                <w:color w:val="000000" w:themeColor="text1"/>
                <w:sz w:val="22"/>
              </w:rPr>
              <w:t>Activities that can Hinder Learning:</w:t>
            </w:r>
          </w:p>
          <w:p w:rsidR="00167F7F" w:rsidRPr="00E42EA3" w:rsidRDefault="00167F7F" w:rsidP="00C30E95">
            <w:pPr>
              <w:pStyle w:val="BodyText"/>
              <w:numPr>
                <w:ilvl w:val="0"/>
                <w:numId w:val="15"/>
              </w:numPr>
              <w:spacing w:before="60"/>
              <w:ind w:left="227" w:hanging="227"/>
              <w:rPr>
                <w:rFonts w:asciiTheme="minorHAnsi" w:hAnsiTheme="minorHAnsi" w:cstheme="minorHAnsi"/>
                <w:color w:val="000000" w:themeColor="text1"/>
                <w:sz w:val="22"/>
              </w:rPr>
            </w:pPr>
            <w:r w:rsidRPr="00E42EA3">
              <w:rPr>
                <w:rFonts w:asciiTheme="minorHAnsi" w:hAnsiTheme="minorHAnsi" w:cstheme="minorHAnsi"/>
                <w:color w:val="000000" w:themeColor="text1"/>
                <w:sz w:val="22"/>
              </w:rPr>
              <w:t xml:space="preserve">If children do not </w:t>
            </w:r>
            <w:proofErr w:type="spellStart"/>
            <w:r w:rsidRPr="00E42EA3">
              <w:rPr>
                <w:rFonts w:asciiTheme="minorHAnsi" w:hAnsiTheme="minorHAnsi" w:cstheme="minorHAnsi"/>
                <w:color w:val="000000" w:themeColor="text1"/>
                <w:sz w:val="22"/>
              </w:rPr>
              <w:t>practise</w:t>
            </w:r>
            <w:proofErr w:type="spellEnd"/>
            <w:r w:rsidRPr="00E42EA3">
              <w:rPr>
                <w:rFonts w:asciiTheme="minorHAnsi" w:hAnsiTheme="minorHAnsi" w:cstheme="minorHAnsi"/>
                <w:color w:val="000000" w:themeColor="text1"/>
                <w:sz w:val="22"/>
              </w:rPr>
              <w:t xml:space="preserve"> reading and writing enough, they fail to make sufficient progress. Activities must be high quality, practical, efficient and focused on the main goal – reading and spelling using</w:t>
            </w:r>
            <w:r w:rsidRPr="00E42EA3">
              <w:rPr>
                <w:rFonts w:asciiTheme="minorHAnsi" w:hAnsiTheme="minorHAnsi" w:cstheme="minorHAnsi"/>
                <w:color w:val="000000" w:themeColor="text1"/>
                <w:spacing w:val="-1"/>
                <w:sz w:val="22"/>
              </w:rPr>
              <w:t xml:space="preserve"> </w:t>
            </w:r>
            <w:r w:rsidRPr="00E42EA3">
              <w:rPr>
                <w:rFonts w:asciiTheme="minorHAnsi" w:hAnsiTheme="minorHAnsi" w:cstheme="minorHAnsi"/>
                <w:color w:val="000000" w:themeColor="text1"/>
                <w:sz w:val="22"/>
              </w:rPr>
              <w:t>phonics.</w:t>
            </w:r>
          </w:p>
          <w:p w:rsidR="00167F7F" w:rsidRPr="00E42EA3" w:rsidRDefault="00167F7F" w:rsidP="00C30E95">
            <w:pPr>
              <w:pStyle w:val="BodyText"/>
              <w:numPr>
                <w:ilvl w:val="0"/>
                <w:numId w:val="15"/>
              </w:numPr>
              <w:spacing w:before="60"/>
              <w:ind w:left="227" w:hanging="227"/>
              <w:rPr>
                <w:rFonts w:asciiTheme="minorHAnsi" w:hAnsiTheme="minorHAnsi" w:cstheme="minorHAnsi"/>
                <w:color w:val="000000" w:themeColor="text1"/>
                <w:sz w:val="22"/>
              </w:rPr>
            </w:pPr>
            <w:r w:rsidRPr="00E42EA3">
              <w:rPr>
                <w:rFonts w:asciiTheme="minorHAnsi" w:hAnsiTheme="minorHAnsi" w:cstheme="minorHAnsi"/>
                <w:color w:val="000000" w:themeColor="text1"/>
                <w:sz w:val="22"/>
              </w:rPr>
              <w:t xml:space="preserve">Activities such as painting, </w:t>
            </w:r>
            <w:proofErr w:type="spellStart"/>
            <w:r w:rsidRPr="00E42EA3">
              <w:rPr>
                <w:rFonts w:asciiTheme="minorHAnsi" w:hAnsiTheme="minorHAnsi" w:cstheme="minorHAnsi"/>
                <w:color w:val="000000" w:themeColor="text1"/>
                <w:sz w:val="22"/>
              </w:rPr>
              <w:t>colouring</w:t>
            </w:r>
            <w:proofErr w:type="spellEnd"/>
            <w:r w:rsidRPr="00E42EA3">
              <w:rPr>
                <w:rFonts w:asciiTheme="minorHAnsi" w:hAnsiTheme="minorHAnsi" w:cstheme="minorHAnsi"/>
                <w:color w:val="000000" w:themeColor="text1"/>
                <w:sz w:val="22"/>
              </w:rPr>
              <w:t xml:space="preserve">, playing in sand and water are valuable for developing language, knowledge, play, fine motor skills, and creativity. Using them as vehicles for </w:t>
            </w:r>
            <w:proofErr w:type="spellStart"/>
            <w:r w:rsidRPr="00E42EA3">
              <w:rPr>
                <w:rFonts w:asciiTheme="minorHAnsi" w:hAnsiTheme="minorHAnsi" w:cstheme="minorHAnsi"/>
                <w:color w:val="000000" w:themeColor="text1"/>
                <w:sz w:val="22"/>
              </w:rPr>
              <w:t>practising</w:t>
            </w:r>
            <w:proofErr w:type="spellEnd"/>
            <w:r w:rsidRPr="00E42EA3">
              <w:rPr>
                <w:rFonts w:asciiTheme="minorHAnsi" w:hAnsiTheme="minorHAnsi" w:cstheme="minorHAnsi"/>
                <w:color w:val="000000" w:themeColor="text1"/>
                <w:sz w:val="22"/>
              </w:rPr>
              <w:t xml:space="preserve"> phonics not only takes away the integrity of the activities but also does not provide sufficient practice in word reading.</w:t>
            </w:r>
          </w:p>
          <w:p w:rsidR="00C30E95" w:rsidRPr="00E42EA3" w:rsidRDefault="00C30E95" w:rsidP="00C30E95">
            <w:pPr>
              <w:rPr>
                <w:color w:val="000000" w:themeColor="text1"/>
                <w:highlight w:val="yellow"/>
              </w:rPr>
            </w:pPr>
          </w:p>
          <w:p w:rsidR="00C30E95" w:rsidRPr="00E42EA3" w:rsidRDefault="00C30E95" w:rsidP="00C30E95">
            <w:pPr>
              <w:rPr>
                <w:rFonts w:cstheme="minorHAnsi"/>
                <w:color w:val="000000" w:themeColor="text1"/>
              </w:rPr>
            </w:pPr>
            <w:r w:rsidRPr="00E42EA3">
              <w:rPr>
                <w:rFonts w:cstheme="minorHAnsi"/>
                <w:color w:val="000000" w:themeColor="text1"/>
              </w:rPr>
              <w:t>Poor classroom routines can also get in the way of learning, especially when:</w:t>
            </w:r>
          </w:p>
          <w:p w:rsidR="00C30E95" w:rsidRPr="00E42EA3" w:rsidRDefault="00C30E95" w:rsidP="00C30E95">
            <w:pPr>
              <w:pStyle w:val="ListParagraph"/>
              <w:widowControl w:val="0"/>
              <w:numPr>
                <w:ilvl w:val="0"/>
                <w:numId w:val="15"/>
              </w:numPr>
              <w:tabs>
                <w:tab w:val="left" w:pos="839"/>
                <w:tab w:val="left" w:pos="840"/>
              </w:tabs>
              <w:autoSpaceDE w:val="0"/>
              <w:autoSpaceDN w:val="0"/>
              <w:ind w:left="360"/>
              <w:contextualSpacing w:val="0"/>
              <w:rPr>
                <w:rFonts w:cstheme="minorHAnsi"/>
                <w:color w:val="000000" w:themeColor="text1"/>
              </w:rPr>
            </w:pPr>
            <w:r w:rsidRPr="00E42EA3">
              <w:rPr>
                <w:rFonts w:cstheme="minorHAnsi"/>
                <w:color w:val="000000" w:themeColor="text1"/>
              </w:rPr>
              <w:t>routines and activities change frequently and time is lost in explanations</w:t>
            </w:r>
          </w:p>
          <w:p w:rsidR="00C30E95" w:rsidRPr="00E42EA3" w:rsidRDefault="00C30E95" w:rsidP="00C30E95">
            <w:pPr>
              <w:pStyle w:val="ListParagraph"/>
              <w:widowControl w:val="0"/>
              <w:numPr>
                <w:ilvl w:val="0"/>
                <w:numId w:val="15"/>
              </w:numPr>
              <w:tabs>
                <w:tab w:val="left" w:pos="839"/>
                <w:tab w:val="left" w:pos="840"/>
              </w:tabs>
              <w:autoSpaceDE w:val="0"/>
              <w:autoSpaceDN w:val="0"/>
              <w:spacing w:before="1"/>
              <w:ind w:left="360"/>
              <w:contextualSpacing w:val="0"/>
              <w:rPr>
                <w:rFonts w:cstheme="minorHAnsi"/>
                <w:color w:val="000000" w:themeColor="text1"/>
              </w:rPr>
            </w:pPr>
            <w:r w:rsidRPr="00E42EA3">
              <w:rPr>
                <w:rFonts w:cstheme="minorHAnsi"/>
                <w:color w:val="000000" w:themeColor="text1"/>
              </w:rPr>
              <w:t xml:space="preserve">children are seated where they cannot see the teacher’s face or resources </w:t>
            </w:r>
          </w:p>
          <w:p w:rsidR="00C30E95" w:rsidRPr="00E42EA3" w:rsidRDefault="00C30E95" w:rsidP="00C30E95">
            <w:pPr>
              <w:pStyle w:val="ListParagraph"/>
              <w:widowControl w:val="0"/>
              <w:numPr>
                <w:ilvl w:val="0"/>
                <w:numId w:val="15"/>
              </w:numPr>
              <w:tabs>
                <w:tab w:val="left" w:pos="839"/>
                <w:tab w:val="left" w:pos="840"/>
              </w:tabs>
              <w:autoSpaceDE w:val="0"/>
              <w:autoSpaceDN w:val="0"/>
              <w:spacing w:before="5"/>
              <w:ind w:left="360"/>
              <w:contextualSpacing w:val="0"/>
              <w:rPr>
                <w:rFonts w:cstheme="minorHAnsi"/>
                <w:color w:val="000000" w:themeColor="text1"/>
              </w:rPr>
            </w:pPr>
            <w:r w:rsidRPr="00E42EA3">
              <w:rPr>
                <w:rFonts w:cstheme="minorHAnsi"/>
                <w:color w:val="000000" w:themeColor="text1"/>
              </w:rPr>
              <w:t>children are not shown how to use the classroom’s posters and charts for support when they are reading and</w:t>
            </w:r>
            <w:r w:rsidRPr="00E42EA3">
              <w:rPr>
                <w:rFonts w:cstheme="minorHAnsi"/>
                <w:color w:val="000000" w:themeColor="text1"/>
                <w:spacing w:val="-2"/>
              </w:rPr>
              <w:t xml:space="preserve"> </w:t>
            </w:r>
            <w:r w:rsidRPr="00E42EA3">
              <w:rPr>
                <w:rFonts w:cstheme="minorHAnsi"/>
                <w:color w:val="000000" w:themeColor="text1"/>
              </w:rPr>
              <w:t>spelling</w:t>
            </w:r>
          </w:p>
          <w:p w:rsidR="00167F7F" w:rsidRPr="00E42EA3" w:rsidRDefault="00C30E95" w:rsidP="004814C3">
            <w:pPr>
              <w:pStyle w:val="ListParagraph"/>
              <w:widowControl w:val="0"/>
              <w:numPr>
                <w:ilvl w:val="0"/>
                <w:numId w:val="15"/>
              </w:numPr>
              <w:tabs>
                <w:tab w:val="left" w:pos="839"/>
                <w:tab w:val="left" w:pos="840"/>
              </w:tabs>
              <w:autoSpaceDE w:val="0"/>
              <w:autoSpaceDN w:val="0"/>
              <w:spacing w:after="180"/>
              <w:ind w:left="360"/>
              <w:contextualSpacing w:val="0"/>
              <w:rPr>
                <w:rFonts w:cstheme="minorHAnsi"/>
                <w:color w:val="000000" w:themeColor="text1"/>
              </w:rPr>
            </w:pPr>
            <w:proofErr w:type="gramStart"/>
            <w:r w:rsidRPr="00E42EA3">
              <w:rPr>
                <w:rFonts w:cstheme="minorHAnsi"/>
                <w:color w:val="000000" w:themeColor="text1"/>
              </w:rPr>
              <w:t>displays</w:t>
            </w:r>
            <w:proofErr w:type="gramEnd"/>
            <w:r w:rsidRPr="00E42EA3">
              <w:rPr>
                <w:rFonts w:cstheme="minorHAnsi"/>
                <w:color w:val="000000" w:themeColor="text1"/>
              </w:rPr>
              <w:t xml:space="preserve"> are overly elaborate</w:t>
            </w:r>
            <w:r w:rsidR="003E6A2B" w:rsidRPr="00E42EA3">
              <w:rPr>
                <w:rFonts w:cstheme="minorHAnsi"/>
                <w:color w:val="000000" w:themeColor="text1"/>
              </w:rPr>
              <w:t>,</w:t>
            </w:r>
            <w:r w:rsidR="00A0180E" w:rsidRPr="00E42EA3">
              <w:rPr>
                <w:rFonts w:cstheme="minorHAnsi"/>
                <w:color w:val="000000" w:themeColor="text1"/>
              </w:rPr>
              <w:t xml:space="preserve"> and </w:t>
            </w:r>
            <w:r w:rsidRPr="00E42EA3">
              <w:rPr>
                <w:rFonts w:cstheme="minorHAnsi"/>
                <w:color w:val="000000" w:themeColor="text1"/>
              </w:rPr>
              <w:t>posters and charts other than from the school’s selected phonics programme are used to decorate the</w:t>
            </w:r>
            <w:r w:rsidRPr="00E42EA3">
              <w:rPr>
                <w:rFonts w:cstheme="minorHAnsi"/>
                <w:color w:val="000000" w:themeColor="text1"/>
                <w:spacing w:val="-2"/>
              </w:rPr>
              <w:t xml:space="preserve"> </w:t>
            </w:r>
            <w:r w:rsidRPr="00E42EA3">
              <w:rPr>
                <w:rFonts w:cstheme="minorHAnsi"/>
                <w:color w:val="000000" w:themeColor="text1"/>
              </w:rPr>
              <w:t>classroom</w:t>
            </w:r>
            <w:r w:rsidR="00A0180E" w:rsidRPr="00E42EA3">
              <w:rPr>
                <w:rFonts w:cstheme="minorHAnsi"/>
                <w:color w:val="000000" w:themeColor="text1"/>
              </w:rPr>
              <w:t>.</w:t>
            </w:r>
          </w:p>
        </w:tc>
      </w:tr>
      <w:tr w:rsidR="00B20F85" w:rsidRPr="00E42EA3" w:rsidTr="00B21066">
        <w:trPr>
          <w:trHeight w:val="6312"/>
        </w:trPr>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B20F85" w:rsidRPr="00E42EA3" w:rsidRDefault="00B20F85" w:rsidP="00ED3076">
            <w:pPr>
              <w:pStyle w:val="BodyText"/>
              <w:spacing w:before="60" w:after="60"/>
              <w:jc w:val="both"/>
              <w:rPr>
                <w:rFonts w:asciiTheme="minorHAnsi" w:hAnsiTheme="minorHAnsi" w:cstheme="minorHAnsi"/>
                <w:b/>
                <w:color w:val="000000" w:themeColor="text1"/>
                <w:sz w:val="22"/>
              </w:rPr>
            </w:pPr>
            <w:r w:rsidRPr="00E42EA3">
              <w:rPr>
                <w:rFonts w:asciiTheme="minorHAnsi" w:hAnsiTheme="minorHAnsi" w:cstheme="minorHAnsi"/>
                <w:b/>
                <w:color w:val="000000" w:themeColor="text1"/>
                <w:sz w:val="22"/>
              </w:rPr>
              <w:lastRenderedPageBreak/>
              <w:t>Children with SEN and Disabilities:</w:t>
            </w:r>
          </w:p>
          <w:p w:rsidR="00B20F85" w:rsidRPr="00E42EA3" w:rsidRDefault="00B20F85" w:rsidP="00B21066">
            <w:pPr>
              <w:pStyle w:val="BodyText"/>
              <w:numPr>
                <w:ilvl w:val="0"/>
                <w:numId w:val="13"/>
              </w:numPr>
              <w:spacing w:before="60"/>
              <w:ind w:left="227" w:hanging="227"/>
              <w:rPr>
                <w:rFonts w:asciiTheme="minorHAnsi" w:hAnsiTheme="minorHAnsi" w:cstheme="minorHAnsi"/>
                <w:color w:val="000000" w:themeColor="text1"/>
                <w:sz w:val="22"/>
                <w:szCs w:val="22"/>
              </w:rPr>
            </w:pPr>
            <w:r w:rsidRPr="00E42EA3">
              <w:rPr>
                <w:rFonts w:asciiTheme="minorHAnsi" w:hAnsiTheme="minorHAnsi" w:cstheme="minorHAnsi"/>
                <w:color w:val="000000" w:themeColor="text1"/>
                <w:sz w:val="22"/>
                <w:szCs w:val="22"/>
              </w:rPr>
              <w:t xml:space="preserve">These children have to navigate the same written language, unlock the same alphabetic code, learn the same skills, and learn and remember the same body of knowledge as their peers. </w:t>
            </w:r>
            <w:r w:rsidR="00B21066" w:rsidRPr="00E42EA3">
              <w:rPr>
                <w:rFonts w:asciiTheme="minorHAnsi" w:hAnsiTheme="minorHAnsi" w:cstheme="minorHAnsi"/>
                <w:color w:val="000000" w:themeColor="text1"/>
                <w:sz w:val="22"/>
                <w:szCs w:val="22"/>
              </w:rPr>
              <w:t xml:space="preserve"> </w:t>
            </w:r>
            <w:r w:rsidRPr="00E42EA3">
              <w:rPr>
                <w:rFonts w:asciiTheme="minorHAnsi" w:hAnsiTheme="minorHAnsi" w:cstheme="minorHAnsi"/>
                <w:color w:val="000000" w:themeColor="text1"/>
                <w:sz w:val="22"/>
                <w:szCs w:val="22"/>
              </w:rPr>
              <w:t xml:space="preserve">It is a critical skill in helping them prepare for </w:t>
            </w:r>
            <w:r w:rsidR="00B21066" w:rsidRPr="00E42EA3">
              <w:rPr>
                <w:rFonts w:asciiTheme="minorHAnsi" w:hAnsiTheme="minorHAnsi" w:cstheme="minorHAnsi"/>
                <w:color w:val="000000" w:themeColor="text1"/>
                <w:sz w:val="22"/>
                <w:szCs w:val="22"/>
              </w:rPr>
              <w:t>life</w:t>
            </w:r>
            <w:r w:rsidRPr="00E42EA3">
              <w:rPr>
                <w:rFonts w:asciiTheme="minorHAnsi" w:hAnsiTheme="minorHAnsi" w:cstheme="minorHAnsi"/>
                <w:color w:val="000000" w:themeColor="text1"/>
                <w:sz w:val="22"/>
                <w:szCs w:val="22"/>
              </w:rPr>
              <w:t>.</w:t>
            </w:r>
          </w:p>
          <w:p w:rsidR="00401478" w:rsidRPr="00E42EA3" w:rsidRDefault="00401478" w:rsidP="00401478">
            <w:pPr>
              <w:pStyle w:val="BodyText"/>
              <w:ind w:left="227"/>
              <w:rPr>
                <w:rFonts w:asciiTheme="minorHAnsi" w:hAnsiTheme="minorHAnsi" w:cstheme="minorHAnsi"/>
                <w:color w:val="000000" w:themeColor="text1"/>
                <w:sz w:val="22"/>
                <w:szCs w:val="22"/>
              </w:rPr>
            </w:pPr>
          </w:p>
          <w:p w:rsidR="00B20F85" w:rsidRPr="00E42EA3" w:rsidRDefault="00B20F85" w:rsidP="00B21066">
            <w:pPr>
              <w:pStyle w:val="BodyText"/>
              <w:numPr>
                <w:ilvl w:val="0"/>
                <w:numId w:val="13"/>
              </w:numPr>
              <w:spacing w:after="60"/>
              <w:ind w:left="227" w:hanging="227"/>
              <w:rPr>
                <w:rFonts w:asciiTheme="minorHAnsi" w:hAnsiTheme="minorHAnsi" w:cstheme="minorHAnsi"/>
                <w:color w:val="000000" w:themeColor="text1"/>
                <w:sz w:val="22"/>
                <w:szCs w:val="22"/>
              </w:rPr>
            </w:pPr>
            <w:r w:rsidRPr="00E42EA3">
              <w:rPr>
                <w:rFonts w:asciiTheme="minorHAnsi" w:hAnsiTheme="minorHAnsi" w:cstheme="minorHAnsi"/>
                <w:color w:val="000000" w:themeColor="text1"/>
                <w:sz w:val="22"/>
                <w:szCs w:val="22"/>
              </w:rPr>
              <w:t>Teachers should:</w:t>
            </w:r>
          </w:p>
          <w:p w:rsidR="00B20F85" w:rsidRPr="00E42EA3" w:rsidRDefault="00B20F85" w:rsidP="00B21066">
            <w:pPr>
              <w:pStyle w:val="ListParagraph"/>
              <w:widowControl w:val="0"/>
              <w:numPr>
                <w:ilvl w:val="0"/>
                <w:numId w:val="16"/>
              </w:numPr>
              <w:tabs>
                <w:tab w:val="left" w:pos="839"/>
                <w:tab w:val="left" w:pos="840"/>
              </w:tabs>
              <w:autoSpaceDE w:val="0"/>
              <w:autoSpaceDN w:val="0"/>
              <w:spacing w:before="60" w:after="60"/>
              <w:ind w:left="454" w:right="119" w:hanging="227"/>
              <w:contextualSpacing w:val="0"/>
              <w:rPr>
                <w:rFonts w:cstheme="minorHAnsi"/>
                <w:color w:val="000000" w:themeColor="text1"/>
              </w:rPr>
            </w:pPr>
            <w:r w:rsidRPr="00E42EA3">
              <w:rPr>
                <w:rFonts w:cstheme="minorHAnsi"/>
                <w:color w:val="000000" w:themeColor="text1"/>
              </w:rPr>
              <w:t>provide the skills and knowledge they need to read and spell, by direct instruction, progressing with carefully structured, small</w:t>
            </w:r>
            <w:r w:rsidR="00F254F9" w:rsidRPr="00E42EA3">
              <w:rPr>
                <w:rFonts w:cstheme="minorHAnsi"/>
                <w:color w:val="000000" w:themeColor="text1"/>
              </w:rPr>
              <w:t>,</w:t>
            </w:r>
            <w:r w:rsidRPr="00E42EA3">
              <w:rPr>
                <w:rFonts w:cstheme="minorHAnsi"/>
                <w:color w:val="000000" w:themeColor="text1"/>
              </w:rPr>
              <w:t xml:space="preserve"> cumulative</w:t>
            </w:r>
            <w:r w:rsidRPr="00E42EA3">
              <w:rPr>
                <w:rFonts w:cstheme="minorHAnsi"/>
                <w:color w:val="000000" w:themeColor="text1"/>
                <w:spacing w:val="-1"/>
              </w:rPr>
              <w:t xml:space="preserve"> </w:t>
            </w:r>
            <w:r w:rsidRPr="00E42EA3">
              <w:rPr>
                <w:rFonts w:cstheme="minorHAnsi"/>
                <w:color w:val="000000" w:themeColor="text1"/>
              </w:rPr>
              <w:t>steps</w:t>
            </w:r>
          </w:p>
          <w:p w:rsidR="00B20F85" w:rsidRPr="00E42EA3" w:rsidRDefault="00B20F85" w:rsidP="00B21066">
            <w:pPr>
              <w:pStyle w:val="ListParagraph"/>
              <w:widowControl w:val="0"/>
              <w:numPr>
                <w:ilvl w:val="0"/>
                <w:numId w:val="16"/>
              </w:numPr>
              <w:tabs>
                <w:tab w:val="left" w:pos="839"/>
                <w:tab w:val="left" w:pos="840"/>
              </w:tabs>
              <w:autoSpaceDE w:val="0"/>
              <w:autoSpaceDN w:val="0"/>
              <w:spacing w:before="60" w:after="60"/>
              <w:ind w:left="454" w:right="119" w:hanging="227"/>
              <w:contextualSpacing w:val="0"/>
              <w:rPr>
                <w:rFonts w:cstheme="minorHAnsi"/>
                <w:color w:val="000000" w:themeColor="text1"/>
              </w:rPr>
            </w:pPr>
            <w:r w:rsidRPr="00E42EA3">
              <w:rPr>
                <w:rFonts w:cstheme="minorHAnsi"/>
                <w:color w:val="000000" w:themeColor="text1"/>
              </w:rPr>
              <w:t>use instructional routines that become</w:t>
            </w:r>
            <w:r w:rsidRPr="00E42EA3">
              <w:rPr>
                <w:rFonts w:cstheme="minorHAnsi"/>
                <w:color w:val="000000" w:themeColor="text1"/>
                <w:spacing w:val="-2"/>
              </w:rPr>
              <w:t xml:space="preserve"> </w:t>
            </w:r>
            <w:r w:rsidRPr="00E42EA3">
              <w:rPr>
                <w:rFonts w:cstheme="minorHAnsi"/>
                <w:color w:val="000000" w:themeColor="text1"/>
              </w:rPr>
              <w:t>familiar</w:t>
            </w:r>
          </w:p>
          <w:p w:rsidR="00B20F85" w:rsidRPr="00E42EA3" w:rsidRDefault="00B20F85" w:rsidP="00B21066">
            <w:pPr>
              <w:pStyle w:val="ListParagraph"/>
              <w:widowControl w:val="0"/>
              <w:numPr>
                <w:ilvl w:val="0"/>
                <w:numId w:val="16"/>
              </w:numPr>
              <w:tabs>
                <w:tab w:val="left" w:pos="839"/>
                <w:tab w:val="left" w:pos="840"/>
              </w:tabs>
              <w:autoSpaceDE w:val="0"/>
              <w:autoSpaceDN w:val="0"/>
              <w:spacing w:before="60" w:after="60"/>
              <w:ind w:left="454" w:right="119" w:hanging="227"/>
              <w:contextualSpacing w:val="0"/>
              <w:rPr>
                <w:rFonts w:cstheme="minorHAnsi"/>
                <w:color w:val="000000" w:themeColor="text1"/>
              </w:rPr>
            </w:pPr>
            <w:r w:rsidRPr="00E42EA3">
              <w:rPr>
                <w:rFonts w:cstheme="minorHAnsi"/>
                <w:color w:val="000000" w:themeColor="text1"/>
              </w:rPr>
              <w:t>provide materials that limit distraction; are clear, linear and easy to follow; are age-neutral or age-appropriate and can be adapted further</w:t>
            </w:r>
          </w:p>
          <w:p w:rsidR="00B20F85" w:rsidRPr="00E42EA3" w:rsidRDefault="00B20F85" w:rsidP="00B21066">
            <w:pPr>
              <w:pStyle w:val="ListParagraph"/>
              <w:widowControl w:val="0"/>
              <w:numPr>
                <w:ilvl w:val="0"/>
                <w:numId w:val="16"/>
              </w:numPr>
              <w:tabs>
                <w:tab w:val="left" w:pos="839"/>
                <w:tab w:val="left" w:pos="840"/>
              </w:tabs>
              <w:autoSpaceDE w:val="0"/>
              <w:autoSpaceDN w:val="0"/>
              <w:spacing w:before="60" w:after="60"/>
              <w:ind w:left="454" w:right="119" w:hanging="227"/>
              <w:contextualSpacing w:val="0"/>
              <w:rPr>
                <w:rFonts w:cstheme="minorHAnsi"/>
                <w:color w:val="000000" w:themeColor="text1"/>
              </w:rPr>
            </w:pPr>
            <w:r w:rsidRPr="00E42EA3">
              <w:rPr>
                <w:rFonts w:cstheme="minorHAnsi"/>
                <w:color w:val="000000" w:themeColor="text1"/>
              </w:rPr>
              <w:t>provide opportunities for work on vocabulary, fluency and comprehension</w:t>
            </w:r>
          </w:p>
          <w:p w:rsidR="00B20F85" w:rsidRPr="00E42EA3" w:rsidRDefault="00B20F85" w:rsidP="00B20F85">
            <w:pPr>
              <w:pStyle w:val="ListParagraph"/>
              <w:widowControl w:val="0"/>
              <w:numPr>
                <w:ilvl w:val="0"/>
                <w:numId w:val="16"/>
              </w:numPr>
              <w:tabs>
                <w:tab w:val="left" w:pos="839"/>
                <w:tab w:val="left" w:pos="840"/>
              </w:tabs>
              <w:autoSpaceDE w:val="0"/>
              <w:autoSpaceDN w:val="0"/>
              <w:spacing w:before="60"/>
              <w:ind w:left="454" w:right="119" w:hanging="227"/>
              <w:contextualSpacing w:val="0"/>
              <w:rPr>
                <w:rFonts w:cstheme="minorHAnsi"/>
                <w:color w:val="000000" w:themeColor="text1"/>
              </w:rPr>
            </w:pPr>
            <w:proofErr w:type="gramStart"/>
            <w:r w:rsidRPr="00E42EA3">
              <w:rPr>
                <w:rFonts w:cstheme="minorHAnsi"/>
                <w:color w:val="000000" w:themeColor="text1"/>
              </w:rPr>
              <w:t>provide</w:t>
            </w:r>
            <w:proofErr w:type="gramEnd"/>
            <w:r w:rsidRPr="00E42EA3">
              <w:rPr>
                <w:rFonts w:cstheme="minorHAnsi"/>
                <w:color w:val="000000" w:themeColor="text1"/>
              </w:rPr>
              <w:t xml:space="preserve"> multiple opportunities for overlearning (recall, retrieval, practice and application at the level of word, sentence and</w:t>
            </w:r>
            <w:r w:rsidRPr="00E42EA3">
              <w:rPr>
                <w:rFonts w:cstheme="minorHAnsi"/>
                <w:color w:val="000000" w:themeColor="text1"/>
                <w:spacing w:val="-21"/>
              </w:rPr>
              <w:t xml:space="preserve"> </w:t>
            </w:r>
            <w:r w:rsidRPr="00E42EA3">
              <w:rPr>
                <w:rFonts w:cstheme="minorHAnsi"/>
                <w:color w:val="000000" w:themeColor="text1"/>
              </w:rPr>
              <w:t>text).</w:t>
            </w:r>
          </w:p>
          <w:p w:rsidR="00B20F85" w:rsidRPr="00E42EA3" w:rsidRDefault="00B20F85" w:rsidP="00B20F85">
            <w:pPr>
              <w:pStyle w:val="BodyText"/>
              <w:spacing w:before="1"/>
              <w:rPr>
                <w:rFonts w:asciiTheme="minorHAnsi" w:hAnsiTheme="minorHAnsi" w:cstheme="minorHAnsi"/>
                <w:color w:val="000000" w:themeColor="text1"/>
                <w:sz w:val="22"/>
                <w:szCs w:val="22"/>
              </w:rPr>
            </w:pPr>
          </w:p>
          <w:p w:rsidR="00B20F85" w:rsidRPr="00E42EA3" w:rsidRDefault="00B20F85" w:rsidP="00B21066">
            <w:pPr>
              <w:pStyle w:val="BodyText"/>
              <w:numPr>
                <w:ilvl w:val="0"/>
                <w:numId w:val="17"/>
              </w:numPr>
              <w:spacing w:after="60"/>
              <w:ind w:left="227" w:hanging="227"/>
              <w:rPr>
                <w:rFonts w:asciiTheme="minorHAnsi" w:hAnsiTheme="minorHAnsi" w:cstheme="minorHAnsi"/>
                <w:color w:val="000000" w:themeColor="text1"/>
                <w:sz w:val="22"/>
                <w:szCs w:val="22"/>
              </w:rPr>
            </w:pPr>
            <w:r w:rsidRPr="00E42EA3">
              <w:rPr>
                <w:rFonts w:asciiTheme="minorHAnsi" w:hAnsiTheme="minorHAnsi" w:cstheme="minorHAnsi"/>
                <w:color w:val="000000" w:themeColor="text1"/>
                <w:sz w:val="22"/>
                <w:szCs w:val="22"/>
              </w:rPr>
              <w:t>Teaching should:</w:t>
            </w:r>
          </w:p>
          <w:p w:rsidR="00B20F85" w:rsidRPr="00E42EA3" w:rsidRDefault="00B20F85" w:rsidP="00B21066">
            <w:pPr>
              <w:pStyle w:val="ListParagraph"/>
              <w:widowControl w:val="0"/>
              <w:numPr>
                <w:ilvl w:val="0"/>
                <w:numId w:val="18"/>
              </w:numPr>
              <w:tabs>
                <w:tab w:val="left" w:pos="839"/>
                <w:tab w:val="left" w:pos="840"/>
              </w:tabs>
              <w:autoSpaceDE w:val="0"/>
              <w:autoSpaceDN w:val="0"/>
              <w:spacing w:before="60" w:after="60"/>
              <w:ind w:left="454" w:right="57" w:hanging="227"/>
              <w:contextualSpacing w:val="0"/>
              <w:rPr>
                <w:rFonts w:cstheme="minorHAnsi"/>
                <w:color w:val="000000" w:themeColor="text1"/>
              </w:rPr>
            </w:pPr>
            <w:r w:rsidRPr="00E42EA3">
              <w:rPr>
                <w:rFonts w:cstheme="minorHAnsi"/>
                <w:color w:val="000000" w:themeColor="text1"/>
              </w:rPr>
              <w:t>be at a suitable pace for the child because progression through a programme will be much slower than for their typically developing</w:t>
            </w:r>
            <w:r w:rsidRPr="00E42EA3">
              <w:rPr>
                <w:rFonts w:cstheme="minorHAnsi"/>
                <w:color w:val="000000" w:themeColor="text1"/>
                <w:spacing w:val="-7"/>
              </w:rPr>
              <w:t xml:space="preserve"> </w:t>
            </w:r>
            <w:r w:rsidRPr="00E42EA3">
              <w:rPr>
                <w:rFonts w:cstheme="minorHAnsi"/>
                <w:color w:val="000000" w:themeColor="text1"/>
              </w:rPr>
              <w:t>peers</w:t>
            </w:r>
          </w:p>
          <w:p w:rsidR="00B20F85" w:rsidRPr="00E42EA3" w:rsidRDefault="00B20F85" w:rsidP="00B21066">
            <w:pPr>
              <w:pStyle w:val="ListParagraph"/>
              <w:widowControl w:val="0"/>
              <w:numPr>
                <w:ilvl w:val="0"/>
                <w:numId w:val="18"/>
              </w:numPr>
              <w:tabs>
                <w:tab w:val="left" w:pos="839"/>
                <w:tab w:val="left" w:pos="840"/>
              </w:tabs>
              <w:autoSpaceDE w:val="0"/>
              <w:autoSpaceDN w:val="0"/>
              <w:spacing w:before="60" w:after="60"/>
              <w:ind w:left="454" w:hanging="227"/>
              <w:contextualSpacing w:val="0"/>
              <w:rPr>
                <w:rFonts w:cstheme="minorHAnsi"/>
                <w:color w:val="000000" w:themeColor="text1"/>
              </w:rPr>
            </w:pPr>
            <w:r w:rsidRPr="00E42EA3">
              <w:rPr>
                <w:rFonts w:cstheme="minorHAnsi"/>
                <w:color w:val="000000" w:themeColor="text1"/>
              </w:rPr>
              <w:t>be daily, well-paced, well-planned lessons that are engaging and motivating</w:t>
            </w:r>
          </w:p>
          <w:p w:rsidR="00B20F85" w:rsidRPr="00E42EA3" w:rsidRDefault="00B20F85" w:rsidP="00B21066">
            <w:pPr>
              <w:pStyle w:val="ListParagraph"/>
              <w:widowControl w:val="0"/>
              <w:numPr>
                <w:ilvl w:val="0"/>
                <w:numId w:val="18"/>
              </w:numPr>
              <w:tabs>
                <w:tab w:val="left" w:pos="839"/>
                <w:tab w:val="left" w:pos="840"/>
              </w:tabs>
              <w:autoSpaceDE w:val="0"/>
              <w:autoSpaceDN w:val="0"/>
              <w:spacing w:before="60" w:after="120"/>
              <w:ind w:left="454" w:hanging="227"/>
              <w:contextualSpacing w:val="0"/>
              <w:rPr>
                <w:rFonts w:cstheme="minorHAnsi"/>
                <w:color w:val="000000" w:themeColor="text1"/>
              </w:rPr>
            </w:pPr>
            <w:proofErr w:type="gramStart"/>
            <w:r w:rsidRPr="00E42EA3">
              <w:rPr>
                <w:rFonts w:cstheme="minorHAnsi"/>
                <w:color w:val="000000" w:themeColor="text1"/>
              </w:rPr>
              <w:t>take</w:t>
            </w:r>
            <w:proofErr w:type="gramEnd"/>
            <w:r w:rsidRPr="00E42EA3">
              <w:rPr>
                <w:rFonts w:cstheme="minorHAnsi"/>
                <w:color w:val="000000" w:themeColor="text1"/>
              </w:rPr>
              <w:t xml:space="preserve"> full account of the child’s individual strengths, weaknesses, knowledge and understanding, and profile of</w:t>
            </w:r>
            <w:r w:rsidRPr="00E42EA3">
              <w:rPr>
                <w:rFonts w:cstheme="minorHAnsi"/>
                <w:color w:val="000000" w:themeColor="text1"/>
                <w:spacing w:val="-2"/>
              </w:rPr>
              <w:t xml:space="preserve"> </w:t>
            </w:r>
            <w:r w:rsidRPr="00E42EA3">
              <w:rPr>
                <w:rFonts w:cstheme="minorHAnsi"/>
                <w:color w:val="000000" w:themeColor="text1"/>
              </w:rPr>
              <w:t>needs.</w:t>
            </w:r>
          </w:p>
        </w:tc>
      </w:tr>
    </w:tbl>
    <w:p w:rsidR="00B20F85" w:rsidRPr="00E42EA3" w:rsidRDefault="00B20F85" w:rsidP="00B20F85">
      <w:pPr>
        <w:spacing w:after="0"/>
        <w:rPr>
          <w:color w:val="000000" w:themeColor="text1"/>
        </w:rPr>
      </w:pPr>
    </w:p>
    <w:tbl>
      <w:tblPr>
        <w:tblStyle w:val="TableGrid"/>
        <w:tblW w:w="7555" w:type="dxa"/>
        <w:tblLook w:val="04A0" w:firstRow="1" w:lastRow="0" w:firstColumn="1" w:lastColumn="0" w:noHBand="0" w:noVBand="1"/>
      </w:tblPr>
      <w:tblGrid>
        <w:gridCol w:w="7555"/>
      </w:tblGrid>
      <w:tr w:rsidR="00E42EA3" w:rsidRPr="00E42EA3" w:rsidTr="00ED3076">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60428A" w:rsidRPr="00E42EA3" w:rsidRDefault="0060428A" w:rsidP="00ED3076">
            <w:pPr>
              <w:pStyle w:val="BodyText"/>
              <w:spacing w:before="60" w:after="60"/>
              <w:jc w:val="both"/>
              <w:rPr>
                <w:rFonts w:asciiTheme="minorHAnsi" w:hAnsiTheme="minorHAnsi" w:cstheme="minorHAnsi"/>
                <w:b/>
                <w:color w:val="000000" w:themeColor="text1"/>
                <w:sz w:val="22"/>
              </w:rPr>
            </w:pPr>
            <w:r w:rsidRPr="00E42EA3">
              <w:rPr>
                <w:rFonts w:asciiTheme="minorHAnsi" w:hAnsiTheme="minorHAnsi" w:cstheme="minorHAnsi"/>
                <w:b/>
                <w:color w:val="000000" w:themeColor="text1"/>
                <w:sz w:val="22"/>
              </w:rPr>
              <w:t>Developing Fluency:</w:t>
            </w:r>
          </w:p>
          <w:p w:rsidR="00F254F9" w:rsidRPr="00E42EA3" w:rsidRDefault="00F254F9" w:rsidP="00401478">
            <w:pPr>
              <w:pStyle w:val="ListParagraph"/>
              <w:widowControl w:val="0"/>
              <w:numPr>
                <w:ilvl w:val="0"/>
                <w:numId w:val="19"/>
              </w:numPr>
              <w:tabs>
                <w:tab w:val="left" w:pos="839"/>
                <w:tab w:val="left" w:pos="840"/>
              </w:tabs>
              <w:autoSpaceDE w:val="0"/>
              <w:autoSpaceDN w:val="0"/>
              <w:spacing w:before="60" w:after="120"/>
              <w:ind w:left="227" w:hanging="227"/>
              <w:contextualSpacing w:val="0"/>
              <w:rPr>
                <w:rFonts w:cstheme="minorHAnsi"/>
                <w:color w:val="000000" w:themeColor="text1"/>
              </w:rPr>
            </w:pPr>
            <w:r w:rsidRPr="00E42EA3">
              <w:rPr>
                <w:color w:val="000000" w:themeColor="text1"/>
              </w:rPr>
              <w:t xml:space="preserve">Fluent decoding allows us to understand what we read. Because the reader has gained accuracy and automaticity in word reading, the brain’s resources are available to focus on lifting the meaning from the page. </w:t>
            </w:r>
          </w:p>
          <w:p w:rsidR="0060428A" w:rsidRPr="00E42EA3" w:rsidRDefault="00F254F9" w:rsidP="00401478">
            <w:pPr>
              <w:pStyle w:val="ListParagraph"/>
              <w:widowControl w:val="0"/>
              <w:numPr>
                <w:ilvl w:val="0"/>
                <w:numId w:val="19"/>
              </w:numPr>
              <w:tabs>
                <w:tab w:val="left" w:pos="839"/>
                <w:tab w:val="left" w:pos="840"/>
              </w:tabs>
              <w:autoSpaceDE w:val="0"/>
              <w:autoSpaceDN w:val="0"/>
              <w:spacing w:before="60" w:after="120"/>
              <w:ind w:left="227" w:hanging="227"/>
              <w:contextualSpacing w:val="0"/>
              <w:rPr>
                <w:rFonts w:cstheme="minorHAnsi"/>
                <w:color w:val="000000" w:themeColor="text1"/>
              </w:rPr>
            </w:pPr>
            <w:r w:rsidRPr="00E42EA3">
              <w:rPr>
                <w:color w:val="000000" w:themeColor="text1"/>
              </w:rPr>
              <w:t>As children gain fluency, their motivation increases: they start to enjoy reading more and are willing to do more of it.</w:t>
            </w:r>
          </w:p>
          <w:p w:rsidR="00F254F9" w:rsidRPr="00E42EA3" w:rsidRDefault="00F254F9" w:rsidP="00B3602B">
            <w:pPr>
              <w:pStyle w:val="ListParagraph"/>
              <w:widowControl w:val="0"/>
              <w:numPr>
                <w:ilvl w:val="0"/>
                <w:numId w:val="19"/>
              </w:numPr>
              <w:tabs>
                <w:tab w:val="left" w:pos="839"/>
                <w:tab w:val="left" w:pos="840"/>
              </w:tabs>
              <w:autoSpaceDE w:val="0"/>
              <w:autoSpaceDN w:val="0"/>
              <w:spacing w:before="60" w:after="120"/>
              <w:ind w:left="227" w:hanging="227"/>
              <w:contextualSpacing w:val="0"/>
              <w:rPr>
                <w:rFonts w:cstheme="minorHAnsi"/>
                <w:color w:val="000000" w:themeColor="text1"/>
              </w:rPr>
            </w:pPr>
            <w:r w:rsidRPr="00E42EA3">
              <w:rPr>
                <w:color w:val="000000" w:themeColor="text1"/>
              </w:rPr>
              <w:t>Accuracy as well as speed influences fluency; it is not just about the speed at which a child reads.</w:t>
            </w:r>
          </w:p>
          <w:p w:rsidR="00F254F9" w:rsidRPr="00E42EA3" w:rsidRDefault="00B3602B" w:rsidP="00401478">
            <w:pPr>
              <w:pStyle w:val="ListParagraph"/>
              <w:widowControl w:val="0"/>
              <w:numPr>
                <w:ilvl w:val="0"/>
                <w:numId w:val="19"/>
              </w:numPr>
              <w:tabs>
                <w:tab w:val="left" w:pos="839"/>
                <w:tab w:val="left" w:pos="840"/>
              </w:tabs>
              <w:autoSpaceDE w:val="0"/>
              <w:autoSpaceDN w:val="0"/>
              <w:spacing w:before="60" w:after="120"/>
              <w:ind w:left="227" w:hanging="227"/>
              <w:contextualSpacing w:val="0"/>
              <w:rPr>
                <w:rFonts w:cstheme="minorHAnsi"/>
                <w:color w:val="000000" w:themeColor="text1"/>
              </w:rPr>
            </w:pPr>
            <w:r w:rsidRPr="00E42EA3">
              <w:rPr>
                <w:noProof/>
                <w:color w:val="000000" w:themeColor="text1"/>
                <w:lang w:val="en-US"/>
              </w:rPr>
              <w:drawing>
                <wp:anchor distT="0" distB="0" distL="114300" distR="114300" simplePos="0" relativeHeight="251677696" behindDoc="0" locked="0" layoutInCell="1" allowOverlap="1" wp14:anchorId="42197554" wp14:editId="65B6F014">
                  <wp:simplePos x="0" y="0"/>
                  <wp:positionH relativeFrom="column">
                    <wp:posOffset>4085911</wp:posOffset>
                  </wp:positionH>
                  <wp:positionV relativeFrom="paragraph">
                    <wp:posOffset>320906</wp:posOffset>
                  </wp:positionV>
                  <wp:extent cx="546265" cy="546265"/>
                  <wp:effectExtent l="0" t="0" r="6350" b="0"/>
                  <wp:wrapNone/>
                  <wp:docPr id="19" name="Picture 19" descr="Stopwatch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topwatch free icon"/>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46257" cy="546257"/>
                          </a:xfrm>
                          <a:prstGeom prst="rect">
                            <a:avLst/>
                          </a:prstGeom>
                          <a:noFill/>
                          <a:ln>
                            <a:noFill/>
                          </a:ln>
                        </pic:spPr>
                      </pic:pic>
                    </a:graphicData>
                  </a:graphic>
                  <wp14:sizeRelH relativeFrom="page">
                    <wp14:pctWidth>0</wp14:pctWidth>
                  </wp14:sizeRelH>
                  <wp14:sizeRelV relativeFrom="page">
                    <wp14:pctHeight>0</wp14:pctHeight>
                  </wp14:sizeRelV>
                </wp:anchor>
              </w:drawing>
            </w:r>
            <w:r w:rsidR="00F254F9" w:rsidRPr="00E42EA3">
              <w:rPr>
                <w:color w:val="000000" w:themeColor="text1"/>
              </w:rPr>
              <w:t>Equally, accuracy on its own is not useful, unless they can read at a sufficient rate to support comprehension. Both accuracy and speed are essential.</w:t>
            </w:r>
          </w:p>
          <w:p w:rsidR="00F254F9" w:rsidRPr="00E42EA3" w:rsidRDefault="00F254F9" w:rsidP="00B3602B">
            <w:pPr>
              <w:pStyle w:val="ListParagraph"/>
              <w:widowControl w:val="0"/>
              <w:numPr>
                <w:ilvl w:val="0"/>
                <w:numId w:val="19"/>
              </w:numPr>
              <w:tabs>
                <w:tab w:val="left" w:pos="839"/>
                <w:tab w:val="left" w:pos="840"/>
              </w:tabs>
              <w:autoSpaceDE w:val="0"/>
              <w:autoSpaceDN w:val="0"/>
              <w:spacing w:before="60" w:after="120"/>
              <w:ind w:left="227" w:right="850" w:hanging="227"/>
              <w:contextualSpacing w:val="0"/>
              <w:rPr>
                <w:rFonts w:cstheme="minorHAnsi"/>
                <w:color w:val="000000" w:themeColor="text1"/>
              </w:rPr>
            </w:pPr>
            <w:r w:rsidRPr="00E42EA3">
              <w:rPr>
                <w:rFonts w:cstheme="minorHAnsi"/>
                <w:color w:val="000000" w:themeColor="text1"/>
              </w:rPr>
              <w:t>However, practising to gain automaticity in decoding needs to focus on accuracy: they can read only at the speed they can decode.</w:t>
            </w:r>
          </w:p>
        </w:tc>
      </w:tr>
      <w:tr w:rsidR="00271FEC" w:rsidRPr="00E42EA3" w:rsidTr="00622F07">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271FEC" w:rsidRPr="00E42EA3" w:rsidRDefault="00271FEC" w:rsidP="00622F07">
            <w:pPr>
              <w:pStyle w:val="BodyText"/>
              <w:spacing w:before="60" w:after="60"/>
              <w:jc w:val="both"/>
              <w:rPr>
                <w:rFonts w:asciiTheme="minorHAnsi" w:hAnsiTheme="minorHAnsi" w:cstheme="minorHAnsi"/>
                <w:b/>
                <w:color w:val="000000" w:themeColor="text1"/>
                <w:sz w:val="22"/>
              </w:rPr>
            </w:pPr>
            <w:r w:rsidRPr="00E42EA3">
              <w:rPr>
                <w:rFonts w:asciiTheme="minorHAnsi" w:hAnsiTheme="minorHAnsi" w:cstheme="minorHAnsi"/>
                <w:b/>
                <w:color w:val="000000" w:themeColor="text1"/>
                <w:sz w:val="22"/>
              </w:rPr>
              <w:lastRenderedPageBreak/>
              <w:t>Assessment:</w:t>
            </w:r>
            <w:r w:rsidR="00031EB1" w:rsidRPr="00E42EA3">
              <w:rPr>
                <w:color w:val="000000" w:themeColor="text1"/>
              </w:rPr>
              <w:t xml:space="preserve"> </w:t>
            </w:r>
          </w:p>
          <w:p w:rsidR="00271FEC" w:rsidRPr="00E42EA3" w:rsidRDefault="00271FEC" w:rsidP="008E5322">
            <w:pPr>
              <w:pStyle w:val="ListParagraph"/>
              <w:widowControl w:val="0"/>
              <w:numPr>
                <w:ilvl w:val="0"/>
                <w:numId w:val="19"/>
              </w:numPr>
              <w:tabs>
                <w:tab w:val="left" w:pos="839"/>
                <w:tab w:val="left" w:pos="840"/>
              </w:tabs>
              <w:autoSpaceDE w:val="0"/>
              <w:autoSpaceDN w:val="0"/>
              <w:spacing w:before="60" w:after="240"/>
              <w:ind w:left="227" w:hanging="227"/>
              <w:contextualSpacing w:val="0"/>
              <w:rPr>
                <w:rFonts w:cstheme="minorHAnsi"/>
                <w:color w:val="000000" w:themeColor="text1"/>
              </w:rPr>
            </w:pPr>
            <w:r w:rsidRPr="00E42EA3">
              <w:rPr>
                <w:color w:val="000000" w:themeColor="text1"/>
              </w:rPr>
              <w:t>Close and regular assessment of children as they learn to read is vital if teaching is to match their capacity to learn and if difficulties are to be identified when they first arise, and overcome.</w:t>
            </w:r>
          </w:p>
          <w:p w:rsidR="00271FEC" w:rsidRPr="00E42EA3" w:rsidRDefault="00271FEC" w:rsidP="008E5322">
            <w:pPr>
              <w:pStyle w:val="ListParagraph"/>
              <w:widowControl w:val="0"/>
              <w:numPr>
                <w:ilvl w:val="0"/>
                <w:numId w:val="19"/>
              </w:numPr>
              <w:tabs>
                <w:tab w:val="left" w:pos="839"/>
                <w:tab w:val="left" w:pos="840"/>
              </w:tabs>
              <w:autoSpaceDE w:val="0"/>
              <w:autoSpaceDN w:val="0"/>
              <w:spacing w:before="60" w:after="240"/>
              <w:ind w:left="227" w:hanging="227"/>
              <w:contextualSpacing w:val="0"/>
              <w:rPr>
                <w:rFonts w:cstheme="minorHAnsi"/>
                <w:color w:val="000000" w:themeColor="text1"/>
              </w:rPr>
            </w:pPr>
            <w:r w:rsidRPr="00E42EA3">
              <w:rPr>
                <w:color w:val="000000" w:themeColor="text1"/>
              </w:rPr>
              <w:t>What is important is that teachers are clear about ‘what they are drawing from their data and how that informs their curriculum and teaching’.</w:t>
            </w:r>
          </w:p>
          <w:p w:rsidR="00271FEC" w:rsidRPr="00E42EA3" w:rsidRDefault="007205D7" w:rsidP="007205D7">
            <w:pPr>
              <w:pStyle w:val="ListParagraph"/>
              <w:widowControl w:val="0"/>
              <w:numPr>
                <w:ilvl w:val="0"/>
                <w:numId w:val="19"/>
              </w:numPr>
              <w:tabs>
                <w:tab w:val="left" w:pos="839"/>
                <w:tab w:val="left" w:pos="840"/>
              </w:tabs>
              <w:autoSpaceDE w:val="0"/>
              <w:autoSpaceDN w:val="0"/>
              <w:spacing w:before="60" w:after="240"/>
              <w:ind w:left="227" w:right="1701" w:hanging="227"/>
              <w:contextualSpacing w:val="0"/>
              <w:rPr>
                <w:rFonts w:cstheme="minorHAnsi"/>
                <w:color w:val="000000" w:themeColor="text1"/>
              </w:rPr>
            </w:pPr>
            <w:r w:rsidRPr="00E42EA3">
              <w:rPr>
                <w:noProof/>
                <w:color w:val="000000" w:themeColor="text1"/>
                <w:lang w:val="en-US"/>
              </w:rPr>
              <w:drawing>
                <wp:anchor distT="0" distB="0" distL="114300" distR="114300" simplePos="0" relativeHeight="251678720" behindDoc="0" locked="0" layoutInCell="1" allowOverlap="1" wp14:anchorId="640E6F00" wp14:editId="18C52E31">
                  <wp:simplePos x="0" y="0"/>
                  <wp:positionH relativeFrom="column">
                    <wp:posOffset>3759340</wp:posOffset>
                  </wp:positionH>
                  <wp:positionV relativeFrom="paragraph">
                    <wp:posOffset>16176</wp:posOffset>
                  </wp:positionV>
                  <wp:extent cx="712520" cy="1022470"/>
                  <wp:effectExtent l="0" t="0" r="0" b="6350"/>
                  <wp:wrapNone/>
                  <wp:docPr id="22" name="Picture 22" descr="Ali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lien"/>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5581" r="14731"/>
                          <a:stretch/>
                        </pic:blipFill>
                        <pic:spPr bwMode="auto">
                          <a:xfrm>
                            <a:off x="0" y="0"/>
                            <a:ext cx="712520" cy="10224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71FEC" w:rsidRPr="00E42EA3">
              <w:rPr>
                <w:color w:val="000000" w:themeColor="text1"/>
              </w:rPr>
              <w:t>Pseudo-words [‘alien’ words] have been described as ‘the purest measure’ of decoding ability.</w:t>
            </w:r>
            <w:hyperlink w:anchor="_bookmark112" w:history="1">
              <w:r w:rsidR="00271FEC" w:rsidRPr="00E42EA3">
                <w:rPr>
                  <w:color w:val="000000" w:themeColor="text1"/>
                </w:rPr>
                <w:t xml:space="preserve"> </w:t>
              </w:r>
            </w:hyperlink>
            <w:r w:rsidR="00401478" w:rsidRPr="00E42EA3">
              <w:rPr>
                <w:color w:val="000000" w:themeColor="text1"/>
              </w:rPr>
              <w:t xml:space="preserve"> </w:t>
            </w:r>
            <w:r w:rsidR="00271FEC" w:rsidRPr="00E42EA3">
              <w:rPr>
                <w:color w:val="000000" w:themeColor="text1"/>
              </w:rPr>
              <w:t>Because they have no meaning, they allow for specific assessment of how well children can use their knowledge of GPCs and their blending skill, independently of any knowledge of the word, and how well they might work out unfamiliar words in their reading.</w:t>
            </w:r>
          </w:p>
          <w:p w:rsidR="00271FEC" w:rsidRPr="00E42EA3" w:rsidRDefault="00271FEC" w:rsidP="008E5322">
            <w:pPr>
              <w:pStyle w:val="ListParagraph"/>
              <w:widowControl w:val="0"/>
              <w:numPr>
                <w:ilvl w:val="0"/>
                <w:numId w:val="19"/>
              </w:numPr>
              <w:tabs>
                <w:tab w:val="left" w:pos="839"/>
                <w:tab w:val="left" w:pos="840"/>
              </w:tabs>
              <w:autoSpaceDE w:val="0"/>
              <w:autoSpaceDN w:val="0"/>
              <w:spacing w:before="60" w:after="240"/>
              <w:ind w:left="227" w:hanging="227"/>
              <w:contextualSpacing w:val="0"/>
              <w:rPr>
                <w:rFonts w:cstheme="minorHAnsi"/>
                <w:color w:val="000000" w:themeColor="text1"/>
              </w:rPr>
            </w:pPr>
            <w:r w:rsidRPr="00E42EA3">
              <w:rPr>
                <w:color w:val="000000" w:themeColor="text1"/>
              </w:rPr>
              <w:t>While children are learning to read, most of their attention and working memory are directed to decoding words… They are also unlikely to be reading at a speed that is sufficient for them to focus on the meaning of what is written. It is therefore neither necessary nor desirable to assess their reading comprehension using summative assessments before they are reading fluently.</w:t>
            </w:r>
          </w:p>
          <w:p w:rsidR="00271FEC" w:rsidRPr="00E42EA3" w:rsidRDefault="00271FEC" w:rsidP="008E5322">
            <w:pPr>
              <w:pStyle w:val="ListParagraph"/>
              <w:widowControl w:val="0"/>
              <w:numPr>
                <w:ilvl w:val="0"/>
                <w:numId w:val="19"/>
              </w:numPr>
              <w:tabs>
                <w:tab w:val="left" w:pos="839"/>
                <w:tab w:val="left" w:pos="840"/>
              </w:tabs>
              <w:autoSpaceDE w:val="0"/>
              <w:autoSpaceDN w:val="0"/>
              <w:spacing w:before="60" w:after="240"/>
              <w:ind w:left="227" w:hanging="227"/>
              <w:contextualSpacing w:val="0"/>
              <w:rPr>
                <w:rFonts w:cstheme="minorHAnsi"/>
                <w:color w:val="000000" w:themeColor="text1"/>
              </w:rPr>
            </w:pPr>
            <w:r w:rsidRPr="00E42EA3">
              <w:rPr>
                <w:color w:val="000000" w:themeColor="text1"/>
              </w:rPr>
              <w:t>This is why, when children are learning to read, they should listen to and talk about books that include words beyond those they can read for themselves. When they can read, they are then more likely to have sufficient vocabulary and other knowledge to understand the books they can read for themselves.</w:t>
            </w:r>
          </w:p>
        </w:tc>
      </w:tr>
    </w:tbl>
    <w:p w:rsidR="0060428A" w:rsidRPr="00E42EA3" w:rsidRDefault="0060428A" w:rsidP="0060428A">
      <w:pPr>
        <w:spacing w:after="0"/>
        <w:rPr>
          <w:color w:val="000000" w:themeColor="text1"/>
        </w:rPr>
      </w:pPr>
    </w:p>
    <w:p w:rsidR="008E5322" w:rsidRPr="00E42EA3" w:rsidRDefault="008E5322">
      <w:pPr>
        <w:rPr>
          <w:color w:val="000000" w:themeColor="text1"/>
        </w:rPr>
      </w:pPr>
      <w:r w:rsidRPr="00E42EA3">
        <w:rPr>
          <w:color w:val="000000" w:themeColor="text1"/>
        </w:rPr>
        <w:br w:type="page"/>
      </w:r>
    </w:p>
    <w:tbl>
      <w:tblPr>
        <w:tblStyle w:val="TableGrid"/>
        <w:tblW w:w="7555" w:type="dxa"/>
        <w:tblLook w:val="04A0" w:firstRow="1" w:lastRow="0" w:firstColumn="1" w:lastColumn="0" w:noHBand="0" w:noVBand="1"/>
      </w:tblPr>
      <w:tblGrid>
        <w:gridCol w:w="7555"/>
      </w:tblGrid>
      <w:tr w:rsidR="008D66F8" w:rsidRPr="00E42EA3" w:rsidTr="00622F07">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8D66F8" w:rsidRPr="00E42EA3" w:rsidRDefault="008D66F8" w:rsidP="00622F07">
            <w:pPr>
              <w:spacing w:before="60" w:after="60"/>
              <w:rPr>
                <w:b/>
                <w:color w:val="000000" w:themeColor="text1"/>
                <w:sz w:val="28"/>
              </w:rPr>
            </w:pPr>
            <w:r w:rsidRPr="00E42EA3">
              <w:rPr>
                <w:color w:val="000000" w:themeColor="text1"/>
              </w:rPr>
              <w:lastRenderedPageBreak/>
              <w:br w:type="page"/>
            </w:r>
            <w:r w:rsidRPr="00E42EA3">
              <w:rPr>
                <w:b/>
                <w:color w:val="000000" w:themeColor="text1"/>
                <w:sz w:val="28"/>
              </w:rPr>
              <w:t>Section 4: Children at Risk of Reading Failure</w:t>
            </w:r>
          </w:p>
          <w:p w:rsidR="008D66F8" w:rsidRPr="00E42EA3" w:rsidRDefault="008D66F8" w:rsidP="00963B43">
            <w:pPr>
              <w:pStyle w:val="BodyText"/>
              <w:numPr>
                <w:ilvl w:val="0"/>
                <w:numId w:val="9"/>
              </w:numPr>
              <w:spacing w:before="60" w:after="120"/>
              <w:ind w:left="227" w:hanging="227"/>
              <w:rPr>
                <w:rFonts w:asciiTheme="minorHAnsi" w:hAnsiTheme="minorHAnsi" w:cstheme="minorHAnsi"/>
                <w:color w:val="000000" w:themeColor="text1"/>
                <w:sz w:val="22"/>
                <w:szCs w:val="22"/>
              </w:rPr>
            </w:pPr>
            <w:r w:rsidRPr="00E42EA3">
              <w:rPr>
                <w:rFonts w:asciiTheme="minorHAnsi" w:hAnsiTheme="minorHAnsi" w:cstheme="minorHAnsi"/>
                <w:color w:val="000000" w:themeColor="text1"/>
                <w:sz w:val="22"/>
                <w:szCs w:val="22"/>
              </w:rPr>
              <w:t xml:space="preserve">Teachers should aim for all children to keep up with the school’s chosen phonics </w:t>
            </w:r>
            <w:proofErr w:type="spellStart"/>
            <w:r w:rsidRPr="00E42EA3">
              <w:rPr>
                <w:rFonts w:asciiTheme="minorHAnsi" w:hAnsiTheme="minorHAnsi" w:cstheme="minorHAnsi"/>
                <w:color w:val="000000" w:themeColor="text1"/>
                <w:sz w:val="22"/>
                <w:szCs w:val="22"/>
              </w:rPr>
              <w:t>programme</w:t>
            </w:r>
            <w:proofErr w:type="spellEnd"/>
            <w:r w:rsidRPr="00E42EA3">
              <w:rPr>
                <w:rFonts w:asciiTheme="minorHAnsi" w:hAnsiTheme="minorHAnsi" w:cstheme="minorHAnsi"/>
                <w:color w:val="000000" w:themeColor="text1"/>
                <w:sz w:val="22"/>
                <w:szCs w:val="22"/>
              </w:rPr>
              <w:t>.</w:t>
            </w:r>
          </w:p>
          <w:p w:rsidR="008D66F8" w:rsidRPr="00E42EA3" w:rsidRDefault="008D66F8" w:rsidP="00963B43">
            <w:pPr>
              <w:pStyle w:val="BodyText"/>
              <w:numPr>
                <w:ilvl w:val="0"/>
                <w:numId w:val="9"/>
              </w:numPr>
              <w:spacing w:before="60" w:after="120"/>
              <w:ind w:left="227" w:hanging="227"/>
              <w:rPr>
                <w:rFonts w:asciiTheme="minorHAnsi" w:hAnsiTheme="minorHAnsi" w:cstheme="minorHAnsi"/>
                <w:color w:val="000000" w:themeColor="text1"/>
                <w:sz w:val="22"/>
                <w:szCs w:val="22"/>
              </w:rPr>
            </w:pPr>
            <w:r w:rsidRPr="00E42EA3">
              <w:rPr>
                <w:rFonts w:asciiTheme="minorHAnsi" w:hAnsiTheme="minorHAnsi" w:cstheme="minorHAnsi"/>
                <w:color w:val="000000" w:themeColor="text1"/>
                <w:sz w:val="22"/>
                <w:szCs w:val="22"/>
              </w:rPr>
              <w:t>To enable children to keep up, they should be given extra practice</w:t>
            </w:r>
            <w:r w:rsidR="00F82DA7" w:rsidRPr="00E42EA3">
              <w:rPr>
                <w:rFonts w:asciiTheme="minorHAnsi" w:hAnsiTheme="minorHAnsi" w:cstheme="minorHAnsi"/>
                <w:color w:val="000000" w:themeColor="text1"/>
                <w:sz w:val="22"/>
                <w:szCs w:val="22"/>
              </w:rPr>
              <w:t xml:space="preserve"> if needed</w:t>
            </w:r>
            <w:r w:rsidRPr="00E42EA3">
              <w:rPr>
                <w:rFonts w:asciiTheme="minorHAnsi" w:hAnsiTheme="minorHAnsi" w:cstheme="minorHAnsi"/>
                <w:color w:val="000000" w:themeColor="text1"/>
                <w:sz w:val="22"/>
                <w:szCs w:val="22"/>
              </w:rPr>
              <w:t>.</w:t>
            </w:r>
          </w:p>
          <w:p w:rsidR="008D66F8" w:rsidRPr="00E42EA3" w:rsidRDefault="008D66F8" w:rsidP="008D66F8">
            <w:pPr>
              <w:pStyle w:val="BodyText"/>
              <w:numPr>
                <w:ilvl w:val="0"/>
                <w:numId w:val="9"/>
              </w:numPr>
              <w:spacing w:before="60" w:after="60"/>
              <w:ind w:left="227" w:hanging="227"/>
              <w:rPr>
                <w:rFonts w:asciiTheme="minorHAnsi" w:hAnsiTheme="minorHAnsi" w:cstheme="minorHAnsi"/>
                <w:color w:val="000000" w:themeColor="text1"/>
                <w:sz w:val="22"/>
                <w:szCs w:val="22"/>
              </w:rPr>
            </w:pPr>
            <w:r w:rsidRPr="00E42EA3">
              <w:rPr>
                <w:rFonts w:asciiTheme="minorHAnsi" w:hAnsiTheme="minorHAnsi" w:cstheme="minorHAnsi"/>
                <w:color w:val="000000" w:themeColor="text1"/>
                <w:sz w:val="22"/>
                <w:szCs w:val="22"/>
              </w:rPr>
              <w:t>The extra practice should:</w:t>
            </w:r>
          </w:p>
          <w:p w:rsidR="008D66F8" w:rsidRPr="00E42EA3" w:rsidRDefault="008D66F8" w:rsidP="008D66F8">
            <w:pPr>
              <w:pStyle w:val="ListParagraph"/>
              <w:widowControl w:val="0"/>
              <w:numPr>
                <w:ilvl w:val="0"/>
                <w:numId w:val="20"/>
              </w:numPr>
              <w:tabs>
                <w:tab w:val="left" w:pos="839"/>
                <w:tab w:val="left" w:pos="840"/>
              </w:tabs>
              <w:autoSpaceDE w:val="0"/>
              <w:autoSpaceDN w:val="0"/>
              <w:ind w:left="454" w:right="119" w:hanging="227"/>
              <w:contextualSpacing w:val="0"/>
              <w:rPr>
                <w:rFonts w:cstheme="minorHAnsi"/>
                <w:color w:val="000000" w:themeColor="text1"/>
              </w:rPr>
            </w:pPr>
            <w:r w:rsidRPr="00E42EA3">
              <w:rPr>
                <w:rFonts w:cstheme="minorHAnsi"/>
                <w:color w:val="000000" w:themeColor="text1"/>
              </w:rPr>
              <w:t>take place in a quiet place, at a regular time every day so that the children become familiar with the</w:t>
            </w:r>
            <w:r w:rsidRPr="00E42EA3">
              <w:rPr>
                <w:rFonts w:cstheme="minorHAnsi"/>
                <w:color w:val="000000" w:themeColor="text1"/>
                <w:spacing w:val="-1"/>
              </w:rPr>
              <w:t xml:space="preserve"> </w:t>
            </w:r>
            <w:r w:rsidRPr="00E42EA3">
              <w:rPr>
                <w:rFonts w:cstheme="minorHAnsi"/>
                <w:color w:val="000000" w:themeColor="text1"/>
              </w:rPr>
              <w:t>routine</w:t>
            </w:r>
          </w:p>
          <w:p w:rsidR="008D66F8" w:rsidRPr="00E42EA3" w:rsidRDefault="008D66F8" w:rsidP="008D66F8">
            <w:pPr>
              <w:pStyle w:val="ListParagraph"/>
              <w:widowControl w:val="0"/>
              <w:numPr>
                <w:ilvl w:val="0"/>
                <w:numId w:val="20"/>
              </w:numPr>
              <w:tabs>
                <w:tab w:val="left" w:pos="839"/>
                <w:tab w:val="left" w:pos="840"/>
              </w:tabs>
              <w:autoSpaceDE w:val="0"/>
              <w:autoSpaceDN w:val="0"/>
              <w:ind w:left="454" w:right="119" w:hanging="227"/>
              <w:contextualSpacing w:val="0"/>
              <w:rPr>
                <w:rFonts w:cstheme="minorHAnsi"/>
                <w:color w:val="000000" w:themeColor="text1"/>
              </w:rPr>
            </w:pPr>
            <w:r w:rsidRPr="00E42EA3">
              <w:rPr>
                <w:rFonts w:cstheme="minorHAnsi"/>
                <w:color w:val="000000" w:themeColor="text1"/>
              </w:rPr>
              <w:t>be a school priority, with maximum efforts made to avoid cancellation</w:t>
            </w:r>
          </w:p>
          <w:p w:rsidR="008D66F8" w:rsidRPr="00E42EA3" w:rsidRDefault="008D66F8" w:rsidP="008D66F8">
            <w:pPr>
              <w:pStyle w:val="ListParagraph"/>
              <w:widowControl w:val="0"/>
              <w:numPr>
                <w:ilvl w:val="0"/>
                <w:numId w:val="20"/>
              </w:numPr>
              <w:tabs>
                <w:tab w:val="left" w:pos="839"/>
                <w:tab w:val="left" w:pos="840"/>
              </w:tabs>
              <w:autoSpaceDE w:val="0"/>
              <w:autoSpaceDN w:val="0"/>
              <w:ind w:left="454" w:right="119" w:hanging="227"/>
              <w:contextualSpacing w:val="0"/>
              <w:rPr>
                <w:rFonts w:cstheme="minorHAnsi"/>
                <w:color w:val="000000" w:themeColor="text1"/>
              </w:rPr>
            </w:pPr>
            <w:r w:rsidRPr="00E42EA3">
              <w:rPr>
                <w:rFonts w:cstheme="minorHAnsi"/>
                <w:color w:val="000000" w:themeColor="text1"/>
              </w:rPr>
              <w:t>be provided by a well-trained adult: teacher or teaching</w:t>
            </w:r>
            <w:r w:rsidRPr="00E42EA3">
              <w:rPr>
                <w:rFonts w:cstheme="minorHAnsi"/>
                <w:color w:val="000000" w:themeColor="text1"/>
                <w:spacing w:val="-7"/>
              </w:rPr>
              <w:t xml:space="preserve"> </w:t>
            </w:r>
            <w:r w:rsidRPr="00E42EA3">
              <w:rPr>
                <w:rFonts w:cstheme="minorHAnsi"/>
                <w:color w:val="000000" w:themeColor="text1"/>
              </w:rPr>
              <w:t>assistant</w:t>
            </w:r>
          </w:p>
          <w:p w:rsidR="008D66F8" w:rsidRPr="00E42EA3" w:rsidRDefault="008D66F8" w:rsidP="008D66F8">
            <w:pPr>
              <w:pStyle w:val="ListParagraph"/>
              <w:widowControl w:val="0"/>
              <w:numPr>
                <w:ilvl w:val="0"/>
                <w:numId w:val="20"/>
              </w:numPr>
              <w:tabs>
                <w:tab w:val="left" w:pos="839"/>
                <w:tab w:val="left" w:pos="840"/>
              </w:tabs>
              <w:autoSpaceDE w:val="0"/>
              <w:autoSpaceDN w:val="0"/>
              <w:ind w:left="454" w:right="119" w:hanging="227"/>
              <w:contextualSpacing w:val="0"/>
              <w:rPr>
                <w:rFonts w:cstheme="minorHAnsi"/>
                <w:color w:val="000000" w:themeColor="text1"/>
              </w:rPr>
            </w:pPr>
            <w:r w:rsidRPr="00E42EA3">
              <w:rPr>
                <w:rFonts w:cstheme="minorHAnsi"/>
                <w:color w:val="000000" w:themeColor="text1"/>
              </w:rPr>
              <w:t>be consistent with the school’s phonics</w:t>
            </w:r>
            <w:r w:rsidRPr="00E42EA3">
              <w:rPr>
                <w:rFonts w:cstheme="minorHAnsi"/>
                <w:color w:val="000000" w:themeColor="text1"/>
                <w:spacing w:val="-6"/>
              </w:rPr>
              <w:t xml:space="preserve"> </w:t>
            </w:r>
            <w:r w:rsidRPr="00E42EA3">
              <w:rPr>
                <w:rFonts w:cstheme="minorHAnsi"/>
                <w:color w:val="000000" w:themeColor="text1"/>
              </w:rPr>
              <w:t>programme</w:t>
            </w:r>
          </w:p>
          <w:p w:rsidR="008D66F8" w:rsidRPr="00E42EA3" w:rsidRDefault="008D66F8" w:rsidP="008D66F8">
            <w:pPr>
              <w:pStyle w:val="ListParagraph"/>
              <w:widowControl w:val="0"/>
              <w:numPr>
                <w:ilvl w:val="0"/>
                <w:numId w:val="20"/>
              </w:numPr>
              <w:tabs>
                <w:tab w:val="left" w:pos="839"/>
                <w:tab w:val="left" w:pos="840"/>
              </w:tabs>
              <w:autoSpaceDE w:val="0"/>
              <w:autoSpaceDN w:val="0"/>
              <w:ind w:left="454" w:hanging="227"/>
              <w:contextualSpacing w:val="0"/>
              <w:rPr>
                <w:rFonts w:cstheme="minorHAnsi"/>
                <w:color w:val="000000" w:themeColor="text1"/>
              </w:rPr>
            </w:pPr>
            <w:r w:rsidRPr="00E42EA3">
              <w:rPr>
                <w:rFonts w:cstheme="minorHAnsi"/>
                <w:color w:val="000000" w:themeColor="text1"/>
              </w:rPr>
              <w:t>include activities to secure the phonic knowledge children have not</w:t>
            </w:r>
            <w:r w:rsidRPr="00E42EA3">
              <w:rPr>
                <w:rFonts w:cstheme="minorHAnsi"/>
                <w:color w:val="000000" w:themeColor="text1"/>
                <w:spacing w:val="-1"/>
              </w:rPr>
              <w:t xml:space="preserve"> </w:t>
            </w:r>
            <w:r w:rsidRPr="00E42EA3">
              <w:rPr>
                <w:rFonts w:cstheme="minorHAnsi"/>
                <w:color w:val="000000" w:themeColor="text1"/>
              </w:rPr>
              <w:t>grasped</w:t>
            </w:r>
          </w:p>
          <w:p w:rsidR="008D66F8" w:rsidRPr="00E42EA3" w:rsidRDefault="008D66F8" w:rsidP="008D66F8">
            <w:pPr>
              <w:pStyle w:val="ListParagraph"/>
              <w:widowControl w:val="0"/>
              <w:tabs>
                <w:tab w:val="left" w:pos="839"/>
                <w:tab w:val="left" w:pos="840"/>
              </w:tabs>
              <w:autoSpaceDE w:val="0"/>
              <w:autoSpaceDN w:val="0"/>
              <w:ind w:right="119"/>
              <w:contextualSpacing w:val="0"/>
              <w:rPr>
                <w:rFonts w:cstheme="minorHAnsi"/>
                <w:color w:val="000000" w:themeColor="text1"/>
              </w:rPr>
            </w:pPr>
          </w:p>
          <w:p w:rsidR="008D66F8" w:rsidRPr="00E42EA3" w:rsidRDefault="008D66F8" w:rsidP="00BE38EC">
            <w:pPr>
              <w:pStyle w:val="ListParagraph"/>
              <w:widowControl w:val="0"/>
              <w:numPr>
                <w:ilvl w:val="0"/>
                <w:numId w:val="9"/>
              </w:numPr>
              <w:tabs>
                <w:tab w:val="left" w:pos="839"/>
                <w:tab w:val="left" w:pos="840"/>
              </w:tabs>
              <w:autoSpaceDE w:val="0"/>
              <w:autoSpaceDN w:val="0"/>
              <w:spacing w:after="60"/>
              <w:ind w:left="360" w:right="119"/>
              <w:contextualSpacing w:val="0"/>
              <w:rPr>
                <w:rFonts w:cstheme="minorHAnsi"/>
                <w:color w:val="000000" w:themeColor="text1"/>
              </w:rPr>
            </w:pPr>
            <w:r w:rsidRPr="00E42EA3">
              <w:rPr>
                <w:rFonts w:cstheme="minorHAnsi"/>
                <w:color w:val="000000" w:themeColor="text1"/>
              </w:rPr>
              <w:t>The emphasis should be on:</w:t>
            </w:r>
          </w:p>
          <w:p w:rsidR="008D66F8" w:rsidRPr="00E42EA3" w:rsidRDefault="0039610E" w:rsidP="008D66F8">
            <w:pPr>
              <w:pStyle w:val="ListParagraph"/>
              <w:widowControl w:val="0"/>
              <w:numPr>
                <w:ilvl w:val="0"/>
                <w:numId w:val="21"/>
              </w:numPr>
              <w:tabs>
                <w:tab w:val="left" w:pos="839"/>
                <w:tab w:val="left" w:pos="840"/>
              </w:tabs>
              <w:autoSpaceDE w:val="0"/>
              <w:autoSpaceDN w:val="0"/>
              <w:ind w:left="454" w:right="119" w:hanging="227"/>
              <w:contextualSpacing w:val="0"/>
              <w:rPr>
                <w:rFonts w:cstheme="minorHAnsi"/>
                <w:color w:val="000000" w:themeColor="text1"/>
              </w:rPr>
            </w:pPr>
            <w:r w:rsidRPr="00E42EA3">
              <w:rPr>
                <w:noProof/>
                <w:color w:val="000000" w:themeColor="text1"/>
                <w:lang w:val="en-US"/>
              </w:rPr>
              <w:drawing>
                <wp:anchor distT="0" distB="0" distL="114300" distR="114300" simplePos="0" relativeHeight="251680768" behindDoc="0" locked="0" layoutInCell="1" allowOverlap="1" wp14:anchorId="39DF569D" wp14:editId="480A9B34">
                  <wp:simplePos x="0" y="0"/>
                  <wp:positionH relativeFrom="column">
                    <wp:posOffset>3954459</wp:posOffset>
                  </wp:positionH>
                  <wp:positionV relativeFrom="paragraph">
                    <wp:posOffset>506730</wp:posOffset>
                  </wp:positionV>
                  <wp:extent cx="629285" cy="510540"/>
                  <wp:effectExtent l="0" t="0" r="0" b="3810"/>
                  <wp:wrapNone/>
                  <wp:docPr id="25" name="Picture 25" descr="Helping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elping free icon"/>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8492" b="10377"/>
                          <a:stretch/>
                        </pic:blipFill>
                        <pic:spPr bwMode="auto">
                          <a:xfrm>
                            <a:off x="0" y="0"/>
                            <a:ext cx="629285" cy="5105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66F8" w:rsidRPr="00E42EA3">
              <w:rPr>
                <w:rFonts w:cstheme="minorHAnsi"/>
                <w:color w:val="000000" w:themeColor="text1"/>
              </w:rPr>
              <w:t>consolidating the work the children have already met in their main class or group phonics session, with bite-sized steps so all of them can achieve success every</w:t>
            </w:r>
            <w:r w:rsidR="008D66F8" w:rsidRPr="00E42EA3">
              <w:rPr>
                <w:rFonts w:cstheme="minorHAnsi"/>
                <w:color w:val="000000" w:themeColor="text1"/>
                <w:spacing w:val="-1"/>
              </w:rPr>
              <w:t xml:space="preserve"> </w:t>
            </w:r>
            <w:r w:rsidR="008D66F8" w:rsidRPr="00E42EA3">
              <w:rPr>
                <w:rFonts w:cstheme="minorHAnsi"/>
                <w:color w:val="000000" w:themeColor="text1"/>
              </w:rPr>
              <w:t>day</w:t>
            </w:r>
          </w:p>
          <w:p w:rsidR="008D66F8" w:rsidRPr="00E42EA3" w:rsidRDefault="008D66F8" w:rsidP="008D66F8">
            <w:pPr>
              <w:pStyle w:val="ListParagraph"/>
              <w:widowControl w:val="0"/>
              <w:numPr>
                <w:ilvl w:val="0"/>
                <w:numId w:val="21"/>
              </w:numPr>
              <w:tabs>
                <w:tab w:val="left" w:pos="839"/>
                <w:tab w:val="left" w:pos="840"/>
              </w:tabs>
              <w:autoSpaceDE w:val="0"/>
              <w:autoSpaceDN w:val="0"/>
              <w:ind w:left="454" w:right="119" w:hanging="227"/>
              <w:contextualSpacing w:val="0"/>
              <w:rPr>
                <w:rFonts w:cstheme="minorHAnsi"/>
                <w:color w:val="000000" w:themeColor="text1"/>
              </w:rPr>
            </w:pPr>
            <w:r w:rsidRPr="00E42EA3">
              <w:rPr>
                <w:rFonts w:cstheme="minorHAnsi"/>
                <w:color w:val="000000" w:themeColor="text1"/>
              </w:rPr>
              <w:t>revising grapheme-phoneme correspondences</w:t>
            </w:r>
            <w:r w:rsidRPr="00E42EA3">
              <w:rPr>
                <w:rFonts w:cstheme="minorHAnsi"/>
                <w:color w:val="000000" w:themeColor="text1"/>
                <w:spacing w:val="-2"/>
              </w:rPr>
              <w:t xml:space="preserve"> </w:t>
            </w:r>
            <w:r w:rsidRPr="00E42EA3">
              <w:rPr>
                <w:rFonts w:cstheme="minorHAnsi"/>
                <w:color w:val="000000" w:themeColor="text1"/>
              </w:rPr>
              <w:t>(GPCs)</w:t>
            </w:r>
          </w:p>
          <w:p w:rsidR="008D66F8" w:rsidRPr="00E42EA3" w:rsidRDefault="008D66F8" w:rsidP="008D66F8">
            <w:pPr>
              <w:pStyle w:val="ListParagraph"/>
              <w:widowControl w:val="0"/>
              <w:numPr>
                <w:ilvl w:val="0"/>
                <w:numId w:val="21"/>
              </w:numPr>
              <w:tabs>
                <w:tab w:val="left" w:pos="839"/>
                <w:tab w:val="left" w:pos="840"/>
              </w:tabs>
              <w:autoSpaceDE w:val="0"/>
              <w:autoSpaceDN w:val="0"/>
              <w:ind w:left="454" w:right="119" w:hanging="227"/>
              <w:contextualSpacing w:val="0"/>
              <w:rPr>
                <w:rFonts w:cstheme="minorHAnsi"/>
                <w:color w:val="000000" w:themeColor="text1"/>
              </w:rPr>
            </w:pPr>
            <w:r w:rsidRPr="00E42EA3">
              <w:rPr>
                <w:rFonts w:cstheme="minorHAnsi"/>
                <w:color w:val="000000" w:themeColor="text1"/>
              </w:rPr>
              <w:t>practising oral blending of spoken sounds to pronounce</w:t>
            </w:r>
            <w:r w:rsidRPr="00E42EA3">
              <w:rPr>
                <w:rFonts w:cstheme="minorHAnsi"/>
                <w:color w:val="000000" w:themeColor="text1"/>
                <w:spacing w:val="-6"/>
              </w:rPr>
              <w:t xml:space="preserve"> </w:t>
            </w:r>
            <w:r w:rsidRPr="00E42EA3">
              <w:rPr>
                <w:rFonts w:cstheme="minorHAnsi"/>
                <w:color w:val="000000" w:themeColor="text1"/>
              </w:rPr>
              <w:t>words</w:t>
            </w:r>
          </w:p>
          <w:p w:rsidR="008D66F8" w:rsidRPr="00E42EA3" w:rsidRDefault="008D66F8" w:rsidP="008D66F8">
            <w:pPr>
              <w:pStyle w:val="ListParagraph"/>
              <w:widowControl w:val="0"/>
              <w:numPr>
                <w:ilvl w:val="0"/>
                <w:numId w:val="21"/>
              </w:numPr>
              <w:tabs>
                <w:tab w:val="left" w:pos="839"/>
                <w:tab w:val="left" w:pos="840"/>
              </w:tabs>
              <w:autoSpaceDE w:val="0"/>
              <w:autoSpaceDN w:val="0"/>
              <w:spacing w:after="120"/>
              <w:ind w:left="454" w:hanging="227"/>
              <w:contextualSpacing w:val="0"/>
              <w:rPr>
                <w:rFonts w:cstheme="minorHAnsi"/>
                <w:color w:val="000000" w:themeColor="text1"/>
              </w:rPr>
            </w:pPr>
            <w:proofErr w:type="gramStart"/>
            <w:r w:rsidRPr="00E42EA3">
              <w:rPr>
                <w:rFonts w:cstheme="minorHAnsi"/>
                <w:color w:val="000000" w:themeColor="text1"/>
              </w:rPr>
              <w:t>reading</w:t>
            </w:r>
            <w:proofErr w:type="gramEnd"/>
            <w:r w:rsidRPr="00E42EA3">
              <w:rPr>
                <w:rFonts w:cstheme="minorHAnsi"/>
                <w:color w:val="000000" w:themeColor="text1"/>
              </w:rPr>
              <w:t xml:space="preserve"> words by saying the sounds and blending</w:t>
            </w:r>
            <w:r w:rsidRPr="00E42EA3">
              <w:rPr>
                <w:rFonts w:cstheme="minorHAnsi"/>
                <w:color w:val="000000" w:themeColor="text1"/>
                <w:spacing w:val="-4"/>
              </w:rPr>
              <w:t xml:space="preserve"> </w:t>
            </w:r>
            <w:r w:rsidRPr="00E42EA3">
              <w:rPr>
                <w:rFonts w:cstheme="minorHAnsi"/>
                <w:color w:val="000000" w:themeColor="text1"/>
              </w:rPr>
              <w:t>them.</w:t>
            </w:r>
          </w:p>
        </w:tc>
      </w:tr>
    </w:tbl>
    <w:p w:rsidR="008D66F8" w:rsidRPr="00E42EA3" w:rsidRDefault="008D66F8" w:rsidP="008D66F8">
      <w:pPr>
        <w:spacing w:after="0"/>
        <w:rPr>
          <w:color w:val="000000" w:themeColor="text1"/>
        </w:rPr>
      </w:pPr>
    </w:p>
    <w:tbl>
      <w:tblPr>
        <w:tblStyle w:val="TableGrid"/>
        <w:tblW w:w="7555" w:type="dxa"/>
        <w:tblLook w:val="04A0" w:firstRow="1" w:lastRow="0" w:firstColumn="1" w:lastColumn="0" w:noHBand="0" w:noVBand="1"/>
      </w:tblPr>
      <w:tblGrid>
        <w:gridCol w:w="7555"/>
      </w:tblGrid>
      <w:tr w:rsidR="00E42EA3" w:rsidRPr="00E42EA3" w:rsidTr="00622F07">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8D66F8" w:rsidRPr="00E42EA3" w:rsidRDefault="008D66F8" w:rsidP="00622F07">
            <w:pPr>
              <w:pStyle w:val="BodyText"/>
              <w:spacing w:before="60" w:after="60"/>
              <w:jc w:val="both"/>
              <w:rPr>
                <w:rFonts w:asciiTheme="minorHAnsi" w:hAnsiTheme="minorHAnsi" w:cstheme="minorHAnsi"/>
                <w:b/>
                <w:color w:val="000000" w:themeColor="text1"/>
                <w:sz w:val="22"/>
              </w:rPr>
            </w:pPr>
            <w:r w:rsidRPr="00E42EA3">
              <w:rPr>
                <w:rFonts w:asciiTheme="minorHAnsi" w:hAnsiTheme="minorHAnsi" w:cstheme="minorHAnsi"/>
                <w:b/>
                <w:color w:val="000000" w:themeColor="text1"/>
                <w:sz w:val="22"/>
              </w:rPr>
              <w:t>Older Pupils Who Need to Catch Up:</w:t>
            </w:r>
          </w:p>
          <w:p w:rsidR="008D66F8" w:rsidRPr="00E42EA3" w:rsidRDefault="008D66F8" w:rsidP="008D66F8">
            <w:pPr>
              <w:pStyle w:val="ListParagraph"/>
              <w:widowControl w:val="0"/>
              <w:numPr>
                <w:ilvl w:val="0"/>
                <w:numId w:val="19"/>
              </w:numPr>
              <w:tabs>
                <w:tab w:val="left" w:pos="839"/>
                <w:tab w:val="left" w:pos="840"/>
              </w:tabs>
              <w:autoSpaceDE w:val="0"/>
              <w:autoSpaceDN w:val="0"/>
              <w:spacing w:before="60" w:after="60"/>
              <w:ind w:left="227" w:hanging="227"/>
              <w:contextualSpacing w:val="0"/>
              <w:rPr>
                <w:rFonts w:cstheme="minorHAnsi"/>
                <w:color w:val="000000" w:themeColor="text1"/>
              </w:rPr>
            </w:pPr>
            <w:r w:rsidRPr="00E42EA3">
              <w:rPr>
                <w:color w:val="000000" w:themeColor="text1"/>
              </w:rPr>
              <w:t xml:space="preserve">Pupils who cannot read well enough do not have full access to the curriculum. </w:t>
            </w:r>
          </w:p>
          <w:p w:rsidR="008D66F8" w:rsidRPr="00E42EA3" w:rsidRDefault="008D66F8" w:rsidP="008D66F8">
            <w:pPr>
              <w:pStyle w:val="ListParagraph"/>
              <w:widowControl w:val="0"/>
              <w:numPr>
                <w:ilvl w:val="0"/>
                <w:numId w:val="19"/>
              </w:numPr>
              <w:tabs>
                <w:tab w:val="left" w:pos="839"/>
                <w:tab w:val="left" w:pos="840"/>
              </w:tabs>
              <w:autoSpaceDE w:val="0"/>
              <w:autoSpaceDN w:val="0"/>
              <w:spacing w:before="60" w:after="60"/>
              <w:ind w:left="227" w:hanging="227"/>
              <w:contextualSpacing w:val="0"/>
              <w:rPr>
                <w:rFonts w:cstheme="minorHAnsi"/>
                <w:color w:val="000000" w:themeColor="text1"/>
              </w:rPr>
            </w:pPr>
            <w:r w:rsidRPr="00E42EA3">
              <w:rPr>
                <w:color w:val="000000" w:themeColor="text1"/>
              </w:rPr>
              <w:t>Those who fail to learn to read early on often start to dislike reading. They read and do not accumulate the background knowledge and vocabulary that their peers do. The word-rich get richer, while the word-poor get poorer.</w:t>
            </w:r>
          </w:p>
          <w:p w:rsidR="008D66F8" w:rsidRPr="00E42EA3" w:rsidRDefault="008D66F8" w:rsidP="008D66F8">
            <w:pPr>
              <w:pStyle w:val="ListParagraph"/>
              <w:widowControl w:val="0"/>
              <w:numPr>
                <w:ilvl w:val="0"/>
                <w:numId w:val="19"/>
              </w:numPr>
              <w:tabs>
                <w:tab w:val="left" w:pos="839"/>
                <w:tab w:val="left" w:pos="840"/>
              </w:tabs>
              <w:autoSpaceDE w:val="0"/>
              <w:autoSpaceDN w:val="0"/>
              <w:spacing w:before="60" w:after="60"/>
              <w:ind w:left="227" w:hanging="227"/>
              <w:contextualSpacing w:val="0"/>
              <w:rPr>
                <w:rFonts w:cstheme="minorHAnsi"/>
                <w:color w:val="000000" w:themeColor="text1"/>
              </w:rPr>
            </w:pPr>
            <w:r w:rsidRPr="00E42EA3">
              <w:rPr>
                <w:color w:val="000000" w:themeColor="text1"/>
              </w:rPr>
              <w:t>School leaders and special educational needs co-ordinators must take responsibility for making sure all these pupils make rapid progress.</w:t>
            </w:r>
          </w:p>
          <w:p w:rsidR="008D66F8" w:rsidRPr="00E42EA3" w:rsidRDefault="008D66F8" w:rsidP="008D66F8">
            <w:pPr>
              <w:pStyle w:val="ListParagraph"/>
              <w:widowControl w:val="0"/>
              <w:numPr>
                <w:ilvl w:val="0"/>
                <w:numId w:val="19"/>
              </w:numPr>
              <w:tabs>
                <w:tab w:val="left" w:pos="839"/>
                <w:tab w:val="left" w:pos="840"/>
              </w:tabs>
              <w:autoSpaceDE w:val="0"/>
              <w:autoSpaceDN w:val="0"/>
              <w:spacing w:before="60" w:after="60"/>
              <w:ind w:left="227" w:hanging="227"/>
              <w:contextualSpacing w:val="0"/>
              <w:rPr>
                <w:rFonts w:cstheme="minorHAnsi"/>
                <w:color w:val="000000" w:themeColor="text1"/>
              </w:rPr>
            </w:pPr>
            <w:r w:rsidRPr="00E42EA3">
              <w:rPr>
                <w:color w:val="000000" w:themeColor="text1"/>
              </w:rPr>
              <w:t>If</w:t>
            </w:r>
            <w:r w:rsidRPr="00E42EA3">
              <w:rPr>
                <w:color w:val="000000" w:themeColor="text1"/>
                <w:spacing w:val="1"/>
              </w:rPr>
              <w:t xml:space="preserve"> </w:t>
            </w:r>
            <w:r w:rsidRPr="00E42EA3">
              <w:rPr>
                <w:color w:val="000000" w:themeColor="text1"/>
                <w:spacing w:val="-1"/>
              </w:rPr>
              <w:t>pupils</w:t>
            </w:r>
            <w:r w:rsidRPr="00E42EA3">
              <w:rPr>
                <w:color w:val="000000" w:themeColor="text1"/>
              </w:rPr>
              <w:t>’ r</w:t>
            </w:r>
            <w:r w:rsidRPr="00E42EA3">
              <w:rPr>
                <w:color w:val="000000" w:themeColor="text1"/>
                <w:spacing w:val="-1"/>
              </w:rPr>
              <w:t>eadin</w:t>
            </w:r>
            <w:r w:rsidRPr="00E42EA3">
              <w:rPr>
                <w:color w:val="000000" w:themeColor="text1"/>
              </w:rPr>
              <w:t xml:space="preserve">g </w:t>
            </w:r>
            <w:r w:rsidRPr="00E42EA3">
              <w:rPr>
                <w:color w:val="000000" w:themeColor="text1"/>
                <w:spacing w:val="-1"/>
              </w:rPr>
              <w:t>i</w:t>
            </w:r>
            <w:r w:rsidRPr="00E42EA3">
              <w:rPr>
                <w:color w:val="000000" w:themeColor="text1"/>
              </w:rPr>
              <w:t xml:space="preserve">s </w:t>
            </w:r>
            <w:r w:rsidRPr="00E42EA3">
              <w:rPr>
                <w:color w:val="000000" w:themeColor="text1"/>
                <w:spacing w:val="-1"/>
              </w:rPr>
              <w:t>b</w:t>
            </w:r>
            <w:r w:rsidRPr="00E42EA3">
              <w:rPr>
                <w:color w:val="000000" w:themeColor="text1"/>
                <w:spacing w:val="1"/>
              </w:rPr>
              <w:t>e</w:t>
            </w:r>
            <w:r w:rsidRPr="00E42EA3">
              <w:rPr>
                <w:color w:val="000000" w:themeColor="text1"/>
              </w:rPr>
              <w:t>l</w:t>
            </w:r>
            <w:r w:rsidRPr="00E42EA3">
              <w:rPr>
                <w:color w:val="000000" w:themeColor="text1"/>
                <w:spacing w:val="-1"/>
              </w:rPr>
              <w:t>o</w:t>
            </w:r>
            <w:r w:rsidRPr="00E42EA3">
              <w:rPr>
                <w:color w:val="000000" w:themeColor="text1"/>
              </w:rPr>
              <w:t xml:space="preserve">w </w:t>
            </w:r>
            <w:r w:rsidRPr="00E42EA3">
              <w:rPr>
                <w:color w:val="000000" w:themeColor="text1"/>
                <w:spacing w:val="-1"/>
              </w:rPr>
              <w:t>wha</w:t>
            </w:r>
            <w:r w:rsidRPr="00E42EA3">
              <w:rPr>
                <w:color w:val="000000" w:themeColor="text1"/>
              </w:rPr>
              <w:t xml:space="preserve">t </w:t>
            </w:r>
            <w:r w:rsidRPr="00E42EA3">
              <w:rPr>
                <w:color w:val="000000" w:themeColor="text1"/>
                <w:spacing w:val="-1"/>
              </w:rPr>
              <w:t>i</w:t>
            </w:r>
            <w:r w:rsidRPr="00E42EA3">
              <w:rPr>
                <w:color w:val="000000" w:themeColor="text1"/>
              </w:rPr>
              <w:t xml:space="preserve">s </w:t>
            </w:r>
            <w:r w:rsidRPr="00E42EA3">
              <w:rPr>
                <w:color w:val="000000" w:themeColor="text1"/>
                <w:spacing w:val="-1"/>
              </w:rPr>
              <w:t>ex</w:t>
            </w:r>
            <w:r w:rsidRPr="00E42EA3">
              <w:rPr>
                <w:color w:val="000000" w:themeColor="text1"/>
              </w:rPr>
              <w:t>p</w:t>
            </w:r>
            <w:r w:rsidRPr="00E42EA3">
              <w:rPr>
                <w:color w:val="000000" w:themeColor="text1"/>
                <w:spacing w:val="-1"/>
              </w:rPr>
              <w:t>ec</w:t>
            </w:r>
            <w:r w:rsidRPr="00E42EA3">
              <w:rPr>
                <w:color w:val="000000" w:themeColor="text1"/>
              </w:rPr>
              <w:t>t</w:t>
            </w:r>
            <w:r w:rsidRPr="00E42EA3">
              <w:rPr>
                <w:color w:val="000000" w:themeColor="text1"/>
                <w:spacing w:val="-1"/>
              </w:rPr>
              <w:t>e</w:t>
            </w:r>
            <w:r w:rsidRPr="00E42EA3">
              <w:rPr>
                <w:color w:val="000000" w:themeColor="text1"/>
              </w:rPr>
              <w:t>d f</w:t>
            </w:r>
            <w:r w:rsidRPr="00E42EA3">
              <w:rPr>
                <w:color w:val="000000" w:themeColor="text1"/>
                <w:spacing w:val="-1"/>
              </w:rPr>
              <w:t>o</w:t>
            </w:r>
            <w:r w:rsidRPr="00E42EA3">
              <w:rPr>
                <w:color w:val="000000" w:themeColor="text1"/>
              </w:rPr>
              <w:t>r t</w:t>
            </w:r>
            <w:r w:rsidRPr="00E42EA3">
              <w:rPr>
                <w:color w:val="000000" w:themeColor="text1"/>
                <w:spacing w:val="-1"/>
              </w:rPr>
              <w:t>hei</w:t>
            </w:r>
            <w:r w:rsidRPr="00E42EA3">
              <w:rPr>
                <w:color w:val="000000" w:themeColor="text1"/>
              </w:rPr>
              <w:t>r</w:t>
            </w:r>
            <w:r w:rsidRPr="00E42EA3">
              <w:rPr>
                <w:color w:val="000000" w:themeColor="text1"/>
                <w:spacing w:val="1"/>
              </w:rPr>
              <w:t xml:space="preserve"> </w:t>
            </w:r>
            <w:r w:rsidRPr="00E42EA3">
              <w:rPr>
                <w:color w:val="000000" w:themeColor="text1"/>
                <w:spacing w:val="-1"/>
              </w:rPr>
              <w:t>age</w:t>
            </w:r>
            <w:r w:rsidRPr="00E42EA3">
              <w:rPr>
                <w:color w:val="000000" w:themeColor="text1"/>
              </w:rPr>
              <w:t xml:space="preserve">, </w:t>
            </w:r>
            <w:r w:rsidRPr="00E42EA3">
              <w:rPr>
                <w:color w:val="000000" w:themeColor="text1"/>
                <w:spacing w:val="-1"/>
              </w:rPr>
              <w:t>i</w:t>
            </w:r>
            <w:r w:rsidRPr="00E42EA3">
              <w:rPr>
                <w:color w:val="000000" w:themeColor="text1"/>
              </w:rPr>
              <w:t>t</w:t>
            </w:r>
            <w:r w:rsidRPr="00E42EA3">
              <w:rPr>
                <w:color w:val="000000" w:themeColor="text1"/>
                <w:spacing w:val="1"/>
              </w:rPr>
              <w:t xml:space="preserve"> </w:t>
            </w:r>
            <w:r w:rsidRPr="00E42EA3">
              <w:rPr>
                <w:color w:val="000000" w:themeColor="text1"/>
                <w:spacing w:val="-1"/>
              </w:rPr>
              <w:t>important t</w:t>
            </w:r>
            <w:r w:rsidRPr="00E42EA3">
              <w:rPr>
                <w:color w:val="000000" w:themeColor="text1"/>
              </w:rPr>
              <w:t xml:space="preserve">o </w:t>
            </w:r>
            <w:r w:rsidRPr="00E42EA3">
              <w:rPr>
                <w:color w:val="000000" w:themeColor="text1"/>
                <w:spacing w:val="-1"/>
              </w:rPr>
              <w:t>de</w:t>
            </w:r>
            <w:r w:rsidRPr="00E42EA3">
              <w:rPr>
                <w:color w:val="000000" w:themeColor="text1"/>
              </w:rPr>
              <w:t>t</w:t>
            </w:r>
            <w:r w:rsidRPr="00E42EA3">
              <w:rPr>
                <w:color w:val="000000" w:themeColor="text1"/>
                <w:spacing w:val="-1"/>
              </w:rPr>
              <w:t>er</w:t>
            </w:r>
            <w:r w:rsidRPr="00E42EA3">
              <w:rPr>
                <w:color w:val="000000" w:themeColor="text1"/>
              </w:rPr>
              <w:t>m</w:t>
            </w:r>
            <w:r w:rsidRPr="00E42EA3">
              <w:rPr>
                <w:color w:val="000000" w:themeColor="text1"/>
                <w:spacing w:val="-1"/>
              </w:rPr>
              <w:t xml:space="preserve">ine </w:t>
            </w:r>
            <w:r w:rsidRPr="00E42EA3">
              <w:rPr>
                <w:color w:val="000000" w:themeColor="text1"/>
              </w:rPr>
              <w:t>whether they have difficulty with decoding, language comprehension or both, since different kinds of teaching are needed for each.</w:t>
            </w:r>
          </w:p>
          <w:p w:rsidR="00BD5348" w:rsidRPr="00E42EA3" w:rsidRDefault="00BD5348" w:rsidP="008D66F8">
            <w:pPr>
              <w:pStyle w:val="ListParagraph"/>
              <w:widowControl w:val="0"/>
              <w:numPr>
                <w:ilvl w:val="0"/>
                <w:numId w:val="19"/>
              </w:numPr>
              <w:tabs>
                <w:tab w:val="left" w:pos="839"/>
                <w:tab w:val="left" w:pos="840"/>
              </w:tabs>
              <w:autoSpaceDE w:val="0"/>
              <w:autoSpaceDN w:val="0"/>
              <w:spacing w:before="60" w:after="60"/>
              <w:ind w:left="227" w:hanging="227"/>
              <w:contextualSpacing w:val="0"/>
              <w:rPr>
                <w:rFonts w:cstheme="minorHAnsi"/>
                <w:color w:val="000000" w:themeColor="text1"/>
              </w:rPr>
            </w:pPr>
            <w:r w:rsidRPr="00E42EA3">
              <w:rPr>
                <w:color w:val="000000" w:themeColor="text1"/>
              </w:rPr>
              <w:t>The school should use the phonics assessments in its chosen programme to identify of these pupils’ phonic knowledge and skill and identify gaps exactly.</w:t>
            </w:r>
          </w:p>
          <w:p w:rsidR="00C668BA" w:rsidRPr="00E42EA3" w:rsidRDefault="00C668BA" w:rsidP="00B57E24">
            <w:pPr>
              <w:pStyle w:val="ListParagraph"/>
              <w:widowControl w:val="0"/>
              <w:numPr>
                <w:ilvl w:val="0"/>
                <w:numId w:val="19"/>
              </w:numPr>
              <w:tabs>
                <w:tab w:val="left" w:pos="839"/>
                <w:tab w:val="left" w:pos="840"/>
              </w:tabs>
              <w:autoSpaceDE w:val="0"/>
              <w:autoSpaceDN w:val="0"/>
              <w:spacing w:before="60" w:after="120"/>
              <w:ind w:left="227" w:hanging="227"/>
              <w:contextualSpacing w:val="0"/>
              <w:rPr>
                <w:rFonts w:cstheme="minorHAnsi"/>
                <w:color w:val="000000" w:themeColor="text1"/>
              </w:rPr>
            </w:pPr>
            <w:r w:rsidRPr="00E42EA3">
              <w:rPr>
                <w:color w:val="000000" w:themeColor="text1"/>
              </w:rPr>
              <w:t>To continue to develop these pupils’ language and vocabulary, and encourage a love of reading, teachers should make sure that they listen to and discuss the same texts that their peers read in their English lessons.</w:t>
            </w:r>
          </w:p>
        </w:tc>
      </w:tr>
      <w:tr w:rsidR="00B57E24" w:rsidRPr="00E42EA3" w:rsidTr="00622F07">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B57E24" w:rsidRPr="00E42EA3" w:rsidRDefault="00B57E24" w:rsidP="00622F07">
            <w:pPr>
              <w:pStyle w:val="BodyText"/>
              <w:spacing w:before="60" w:after="60"/>
              <w:jc w:val="both"/>
              <w:rPr>
                <w:rFonts w:asciiTheme="minorHAnsi" w:hAnsiTheme="minorHAnsi" w:cstheme="minorHAnsi"/>
                <w:b/>
                <w:color w:val="000000" w:themeColor="text1"/>
                <w:sz w:val="22"/>
              </w:rPr>
            </w:pPr>
            <w:r w:rsidRPr="00E42EA3">
              <w:rPr>
                <w:rFonts w:asciiTheme="minorHAnsi" w:hAnsiTheme="minorHAnsi" w:cstheme="minorHAnsi"/>
                <w:b/>
                <w:color w:val="000000" w:themeColor="text1"/>
                <w:sz w:val="22"/>
              </w:rPr>
              <w:lastRenderedPageBreak/>
              <w:t>Building a Team of Expert Teachers:</w:t>
            </w:r>
          </w:p>
          <w:p w:rsidR="00B57E24" w:rsidRPr="00E42EA3" w:rsidRDefault="00B57E24" w:rsidP="00963B43">
            <w:pPr>
              <w:pStyle w:val="ListParagraph"/>
              <w:widowControl w:val="0"/>
              <w:numPr>
                <w:ilvl w:val="0"/>
                <w:numId w:val="19"/>
              </w:numPr>
              <w:tabs>
                <w:tab w:val="left" w:pos="839"/>
                <w:tab w:val="left" w:pos="840"/>
              </w:tabs>
              <w:autoSpaceDE w:val="0"/>
              <w:autoSpaceDN w:val="0"/>
              <w:spacing w:before="60" w:after="120"/>
              <w:ind w:left="227" w:hanging="227"/>
              <w:contextualSpacing w:val="0"/>
              <w:rPr>
                <w:rFonts w:cstheme="minorHAnsi"/>
                <w:color w:val="000000" w:themeColor="text1"/>
              </w:rPr>
            </w:pPr>
            <w:r w:rsidRPr="00E42EA3">
              <w:rPr>
                <w:color w:val="000000" w:themeColor="text1"/>
              </w:rPr>
              <w:t>Effective professional development is likely to be sustained over time, involve expert support, coaching and opportunities for collaboration.</w:t>
            </w:r>
          </w:p>
          <w:p w:rsidR="00B57E24" w:rsidRPr="00E42EA3" w:rsidRDefault="00B57E24" w:rsidP="00963B43">
            <w:pPr>
              <w:pStyle w:val="ListParagraph"/>
              <w:widowControl w:val="0"/>
              <w:numPr>
                <w:ilvl w:val="0"/>
                <w:numId w:val="19"/>
              </w:numPr>
              <w:tabs>
                <w:tab w:val="left" w:pos="839"/>
                <w:tab w:val="left" w:pos="840"/>
              </w:tabs>
              <w:autoSpaceDE w:val="0"/>
              <w:autoSpaceDN w:val="0"/>
              <w:spacing w:before="60" w:after="120"/>
              <w:ind w:left="227" w:hanging="227"/>
              <w:contextualSpacing w:val="0"/>
              <w:rPr>
                <w:rFonts w:cstheme="minorHAnsi"/>
                <w:color w:val="000000" w:themeColor="text1"/>
              </w:rPr>
            </w:pPr>
            <w:r w:rsidRPr="00E42EA3">
              <w:rPr>
                <w:color w:val="000000" w:themeColor="text1"/>
              </w:rPr>
              <w:t>Carefully constructed practice of teaching routines, sustained and developed, can help to make sure that all teachers become excellent teachers of reading, spelling and writing.</w:t>
            </w:r>
          </w:p>
          <w:p w:rsidR="00B57E24" w:rsidRPr="00E42EA3" w:rsidRDefault="00BE38EC" w:rsidP="00963B43">
            <w:pPr>
              <w:pStyle w:val="ListParagraph"/>
              <w:widowControl w:val="0"/>
              <w:numPr>
                <w:ilvl w:val="0"/>
                <w:numId w:val="19"/>
              </w:numPr>
              <w:tabs>
                <w:tab w:val="left" w:pos="839"/>
                <w:tab w:val="left" w:pos="840"/>
              </w:tabs>
              <w:autoSpaceDE w:val="0"/>
              <w:autoSpaceDN w:val="0"/>
              <w:spacing w:before="60" w:after="120"/>
              <w:ind w:left="227" w:right="907" w:hanging="227"/>
              <w:contextualSpacing w:val="0"/>
              <w:rPr>
                <w:rFonts w:cstheme="minorHAnsi"/>
                <w:color w:val="000000" w:themeColor="text1"/>
              </w:rPr>
            </w:pPr>
            <w:r w:rsidRPr="00E42EA3">
              <w:rPr>
                <w:noProof/>
                <w:color w:val="000000" w:themeColor="text1"/>
                <w:lang w:val="en-US"/>
              </w:rPr>
              <w:drawing>
                <wp:anchor distT="0" distB="0" distL="114300" distR="114300" simplePos="0" relativeHeight="251679744" behindDoc="0" locked="0" layoutInCell="1" allowOverlap="1" wp14:anchorId="45EB7606" wp14:editId="751B8F8E">
                  <wp:simplePos x="0" y="0"/>
                  <wp:positionH relativeFrom="column">
                    <wp:posOffset>3847465</wp:posOffset>
                  </wp:positionH>
                  <wp:positionV relativeFrom="paragraph">
                    <wp:posOffset>121986</wp:posOffset>
                  </wp:positionV>
                  <wp:extent cx="783771" cy="849086"/>
                  <wp:effectExtent l="0" t="0" r="0" b="8255"/>
                  <wp:wrapNone/>
                  <wp:docPr id="24" name="Picture 24" descr="Networking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Networking free icon"/>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83771" cy="849086"/>
                          </a:xfrm>
                          <a:prstGeom prst="rect">
                            <a:avLst/>
                          </a:prstGeom>
                          <a:noFill/>
                          <a:ln>
                            <a:noFill/>
                          </a:ln>
                        </pic:spPr>
                      </pic:pic>
                    </a:graphicData>
                  </a:graphic>
                  <wp14:sizeRelH relativeFrom="page">
                    <wp14:pctWidth>0</wp14:pctWidth>
                  </wp14:sizeRelH>
                  <wp14:sizeRelV relativeFrom="page">
                    <wp14:pctHeight>0</wp14:pctHeight>
                  </wp14:sizeRelV>
                </wp:anchor>
              </w:drawing>
            </w:r>
            <w:r w:rsidR="00B57E24" w:rsidRPr="00E42EA3">
              <w:rPr>
                <w:color w:val="000000" w:themeColor="text1"/>
              </w:rPr>
              <w:t>Practising together as a staff needs regular sessions. It builds consistency and accountability: everyone teaches reading in the same way.</w:t>
            </w:r>
          </w:p>
          <w:p w:rsidR="00B57E24" w:rsidRPr="00E42EA3" w:rsidRDefault="00B57E24" w:rsidP="00963B43">
            <w:pPr>
              <w:pStyle w:val="ListParagraph"/>
              <w:widowControl w:val="0"/>
              <w:numPr>
                <w:ilvl w:val="0"/>
                <w:numId w:val="19"/>
              </w:numPr>
              <w:tabs>
                <w:tab w:val="left" w:pos="839"/>
                <w:tab w:val="left" w:pos="840"/>
              </w:tabs>
              <w:autoSpaceDE w:val="0"/>
              <w:autoSpaceDN w:val="0"/>
              <w:spacing w:before="60" w:after="120"/>
              <w:ind w:left="227" w:right="907" w:hanging="227"/>
              <w:contextualSpacing w:val="0"/>
              <w:rPr>
                <w:rFonts w:cstheme="minorHAnsi"/>
                <w:color w:val="000000" w:themeColor="text1"/>
              </w:rPr>
            </w:pPr>
            <w:r w:rsidRPr="00E42EA3">
              <w:rPr>
                <w:color w:val="000000" w:themeColor="text1"/>
              </w:rPr>
              <w:t>Practice should focus on the activities that will make the biggest difference to the children who are making the slowest progress.</w:t>
            </w:r>
          </w:p>
        </w:tc>
      </w:tr>
    </w:tbl>
    <w:p w:rsidR="005D7E8D" w:rsidRPr="00E42EA3" w:rsidRDefault="005D7E8D" w:rsidP="008D66F8">
      <w:pPr>
        <w:spacing w:after="0"/>
        <w:rPr>
          <w:color w:val="000000" w:themeColor="text1"/>
        </w:rPr>
      </w:pPr>
    </w:p>
    <w:p w:rsidR="005D7E8D" w:rsidRPr="00E42EA3" w:rsidRDefault="005D7E8D">
      <w:pPr>
        <w:rPr>
          <w:color w:val="000000" w:themeColor="text1"/>
        </w:rPr>
      </w:pPr>
      <w:r w:rsidRPr="00E42EA3">
        <w:rPr>
          <w:color w:val="000000" w:themeColor="text1"/>
        </w:rPr>
        <w:br w:type="page"/>
      </w:r>
    </w:p>
    <w:tbl>
      <w:tblPr>
        <w:tblStyle w:val="TableGrid"/>
        <w:tblW w:w="7555" w:type="dxa"/>
        <w:tblLook w:val="04A0" w:firstRow="1" w:lastRow="0" w:firstColumn="1" w:lastColumn="0" w:noHBand="0" w:noVBand="1"/>
      </w:tblPr>
      <w:tblGrid>
        <w:gridCol w:w="7555"/>
      </w:tblGrid>
      <w:tr w:rsidR="005D7E8D" w:rsidRPr="00E42EA3" w:rsidTr="00622F07">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5D7E8D" w:rsidRPr="00E42EA3" w:rsidRDefault="005D7E8D" w:rsidP="00A413BB">
            <w:pPr>
              <w:spacing w:before="60" w:after="60"/>
              <w:rPr>
                <w:b/>
                <w:color w:val="000000" w:themeColor="text1"/>
                <w:sz w:val="28"/>
              </w:rPr>
            </w:pPr>
            <w:r w:rsidRPr="00E42EA3">
              <w:rPr>
                <w:b/>
                <w:color w:val="000000" w:themeColor="text1"/>
                <w:sz w:val="28"/>
              </w:rPr>
              <w:lastRenderedPageBreak/>
              <w:t>Appendix: Supporting Children’s Thinking</w:t>
            </w:r>
          </w:p>
        </w:tc>
      </w:tr>
    </w:tbl>
    <w:p w:rsidR="005D7E8D" w:rsidRPr="00E42EA3" w:rsidRDefault="005D7E8D" w:rsidP="005D7E8D">
      <w:pPr>
        <w:spacing w:after="0"/>
        <w:rPr>
          <w:color w:val="000000" w:themeColor="text1"/>
        </w:rPr>
      </w:pPr>
    </w:p>
    <w:tbl>
      <w:tblPr>
        <w:tblStyle w:val="TableGrid"/>
        <w:tblW w:w="0" w:type="auto"/>
        <w:tblBorders>
          <w:top w:val="thinThickSmallGap" w:sz="12" w:space="0" w:color="auto"/>
          <w:left w:val="thinThickSmallGap" w:sz="12" w:space="0" w:color="auto"/>
          <w:bottom w:val="thickThinSmallGap" w:sz="12" w:space="0" w:color="auto"/>
          <w:right w:val="thickThinSmallGap" w:sz="12" w:space="0" w:color="auto"/>
        </w:tblBorders>
        <w:tblLook w:val="04A0" w:firstRow="1" w:lastRow="0" w:firstColumn="1" w:lastColumn="0" w:noHBand="0" w:noVBand="1"/>
      </w:tblPr>
      <w:tblGrid>
        <w:gridCol w:w="1668"/>
        <w:gridCol w:w="5887"/>
      </w:tblGrid>
      <w:tr w:rsidR="00E42EA3" w:rsidRPr="00E42EA3" w:rsidTr="00B269E9">
        <w:trPr>
          <w:trHeight w:val="1194"/>
        </w:trPr>
        <w:tc>
          <w:tcPr>
            <w:tcW w:w="1668" w:type="dxa"/>
          </w:tcPr>
          <w:p w:rsidR="00A413BB" w:rsidRPr="00E42EA3" w:rsidRDefault="00A413BB" w:rsidP="00A413BB">
            <w:pPr>
              <w:spacing w:before="60" w:after="60"/>
              <w:rPr>
                <w:color w:val="000000" w:themeColor="text1"/>
              </w:rPr>
            </w:pPr>
            <w:r w:rsidRPr="00E42EA3">
              <w:rPr>
                <w:rFonts w:cstheme="minorHAnsi"/>
                <w:b/>
                <w:color w:val="000000" w:themeColor="text1"/>
              </w:rPr>
              <w:t>Give time</w:t>
            </w:r>
          </w:p>
        </w:tc>
        <w:tc>
          <w:tcPr>
            <w:tcW w:w="5887" w:type="dxa"/>
          </w:tcPr>
          <w:p w:rsidR="00A413BB" w:rsidRPr="00E42EA3" w:rsidRDefault="009C2B71" w:rsidP="00850175">
            <w:pPr>
              <w:pStyle w:val="TableParagraph"/>
              <w:ind w:left="0" w:right="1134"/>
              <w:rPr>
                <w:rFonts w:asciiTheme="minorHAnsi" w:hAnsiTheme="minorHAnsi" w:cstheme="minorHAnsi"/>
                <w:color w:val="000000" w:themeColor="text1"/>
              </w:rPr>
            </w:pPr>
            <w:r w:rsidRPr="00E42EA3">
              <w:rPr>
                <w:noProof/>
                <w:color w:val="000000" w:themeColor="text1"/>
              </w:rPr>
              <w:drawing>
                <wp:anchor distT="0" distB="0" distL="114300" distR="114300" simplePos="0" relativeHeight="251681792" behindDoc="0" locked="0" layoutInCell="1" allowOverlap="1" wp14:anchorId="69BEA4CB" wp14:editId="51C4E4D3">
                  <wp:simplePos x="0" y="0"/>
                  <wp:positionH relativeFrom="column">
                    <wp:posOffset>3168114</wp:posOffset>
                  </wp:positionH>
                  <wp:positionV relativeFrom="paragraph">
                    <wp:posOffset>110490</wp:posOffset>
                  </wp:positionV>
                  <wp:extent cx="415636" cy="558140"/>
                  <wp:effectExtent l="0" t="0" r="3810" b="0"/>
                  <wp:wrapNone/>
                  <wp:docPr id="26" name="Picture 26" descr="Hourglass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ourglass free icon"/>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13830" r="11702"/>
                          <a:stretch/>
                        </pic:blipFill>
                        <pic:spPr bwMode="auto">
                          <a:xfrm>
                            <a:off x="0" y="0"/>
                            <a:ext cx="415636" cy="5581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413BB" w:rsidRPr="00E42EA3">
              <w:rPr>
                <w:rFonts w:asciiTheme="minorHAnsi" w:hAnsiTheme="minorHAnsi" w:cstheme="minorHAnsi"/>
                <w:color w:val="000000" w:themeColor="text1"/>
              </w:rPr>
              <w:t>Make sure you have given the child enough time to respond. Wait for at least six seconds.</w:t>
            </w:r>
          </w:p>
        </w:tc>
      </w:tr>
      <w:tr w:rsidR="00E42EA3" w:rsidRPr="00E42EA3" w:rsidTr="00B269E9">
        <w:trPr>
          <w:trHeight w:val="1194"/>
        </w:trPr>
        <w:tc>
          <w:tcPr>
            <w:tcW w:w="1668" w:type="dxa"/>
          </w:tcPr>
          <w:p w:rsidR="00A413BB" w:rsidRPr="00E42EA3" w:rsidRDefault="00A413BB" w:rsidP="00A413BB">
            <w:pPr>
              <w:spacing w:before="60" w:after="60"/>
              <w:rPr>
                <w:color w:val="000000" w:themeColor="text1"/>
              </w:rPr>
            </w:pPr>
            <w:r w:rsidRPr="00E42EA3">
              <w:rPr>
                <w:rFonts w:cstheme="minorHAnsi"/>
                <w:b/>
                <w:color w:val="000000" w:themeColor="text1"/>
              </w:rPr>
              <w:t>Delay</w:t>
            </w:r>
          </w:p>
        </w:tc>
        <w:tc>
          <w:tcPr>
            <w:tcW w:w="5887" w:type="dxa"/>
          </w:tcPr>
          <w:p w:rsidR="00A413BB" w:rsidRPr="00E42EA3" w:rsidRDefault="009C2B71" w:rsidP="00850175">
            <w:pPr>
              <w:pStyle w:val="TableParagraph"/>
              <w:spacing w:before="1"/>
              <w:ind w:left="0" w:right="1134"/>
              <w:rPr>
                <w:rFonts w:asciiTheme="minorHAnsi" w:hAnsiTheme="minorHAnsi" w:cstheme="minorHAnsi"/>
                <w:color w:val="000000" w:themeColor="text1"/>
              </w:rPr>
            </w:pPr>
            <w:r w:rsidRPr="00E42EA3">
              <w:rPr>
                <w:noProof/>
                <w:color w:val="000000" w:themeColor="text1"/>
              </w:rPr>
              <w:drawing>
                <wp:anchor distT="0" distB="0" distL="114300" distR="114300" simplePos="0" relativeHeight="251683840" behindDoc="0" locked="0" layoutInCell="1" allowOverlap="1" wp14:anchorId="0802D170" wp14:editId="6F29723A">
                  <wp:simplePos x="0" y="0"/>
                  <wp:positionH relativeFrom="column">
                    <wp:posOffset>3043744</wp:posOffset>
                  </wp:positionH>
                  <wp:positionV relativeFrom="paragraph">
                    <wp:posOffset>106268</wp:posOffset>
                  </wp:positionV>
                  <wp:extent cx="540327" cy="540327"/>
                  <wp:effectExtent l="0" t="0" r="0" b="0"/>
                  <wp:wrapNone/>
                  <wp:docPr id="28" name="Picture 28" descr="Hand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and free icon"/>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flipH="1">
                            <a:off x="0" y="0"/>
                            <a:ext cx="540319" cy="540319"/>
                          </a:xfrm>
                          <a:prstGeom prst="rect">
                            <a:avLst/>
                          </a:prstGeom>
                          <a:noFill/>
                          <a:ln>
                            <a:noFill/>
                          </a:ln>
                        </pic:spPr>
                      </pic:pic>
                    </a:graphicData>
                  </a:graphic>
                  <wp14:sizeRelH relativeFrom="page">
                    <wp14:pctWidth>0</wp14:pctWidth>
                  </wp14:sizeRelH>
                  <wp14:sizeRelV relativeFrom="page">
                    <wp14:pctHeight>0</wp14:pctHeight>
                  </wp14:sizeRelV>
                </wp:anchor>
              </w:drawing>
            </w:r>
            <w:r w:rsidR="00A413BB" w:rsidRPr="00E42EA3">
              <w:rPr>
                <w:rFonts w:asciiTheme="minorHAnsi" w:hAnsiTheme="minorHAnsi" w:cstheme="minorHAnsi"/>
                <w:color w:val="000000" w:themeColor="text1"/>
              </w:rPr>
              <w:t>Make sure the child has waited until you have finished your request.</w:t>
            </w:r>
          </w:p>
        </w:tc>
      </w:tr>
      <w:tr w:rsidR="00E42EA3" w:rsidRPr="00E42EA3" w:rsidTr="00B269E9">
        <w:trPr>
          <w:trHeight w:val="1194"/>
        </w:trPr>
        <w:tc>
          <w:tcPr>
            <w:tcW w:w="1668" w:type="dxa"/>
          </w:tcPr>
          <w:p w:rsidR="00A413BB" w:rsidRPr="00E42EA3" w:rsidRDefault="00A413BB" w:rsidP="00A413BB">
            <w:pPr>
              <w:spacing w:before="60" w:after="60"/>
              <w:rPr>
                <w:color w:val="000000" w:themeColor="text1"/>
              </w:rPr>
            </w:pPr>
            <w:r w:rsidRPr="00E42EA3">
              <w:rPr>
                <w:rFonts w:cstheme="minorHAnsi"/>
                <w:b/>
                <w:color w:val="000000" w:themeColor="text1"/>
              </w:rPr>
              <w:t>Focus attention</w:t>
            </w:r>
          </w:p>
        </w:tc>
        <w:tc>
          <w:tcPr>
            <w:tcW w:w="5887" w:type="dxa"/>
          </w:tcPr>
          <w:p w:rsidR="00A413BB" w:rsidRPr="00E42EA3" w:rsidRDefault="009C2B71" w:rsidP="00850175">
            <w:pPr>
              <w:pStyle w:val="TableParagraph"/>
              <w:ind w:left="0" w:right="1134"/>
              <w:rPr>
                <w:rFonts w:asciiTheme="minorHAnsi" w:hAnsiTheme="minorHAnsi" w:cstheme="minorHAnsi"/>
                <w:color w:val="000000" w:themeColor="text1"/>
              </w:rPr>
            </w:pPr>
            <w:r w:rsidRPr="00E42EA3">
              <w:rPr>
                <w:noProof/>
                <w:color w:val="000000" w:themeColor="text1"/>
              </w:rPr>
              <w:drawing>
                <wp:anchor distT="0" distB="0" distL="114300" distR="114300" simplePos="0" relativeHeight="251684864" behindDoc="0" locked="0" layoutInCell="1" allowOverlap="1" wp14:anchorId="6C68B5AD" wp14:editId="080EB060">
                  <wp:simplePos x="0" y="0"/>
                  <wp:positionH relativeFrom="column">
                    <wp:posOffset>3090545</wp:posOffset>
                  </wp:positionH>
                  <wp:positionV relativeFrom="paragraph">
                    <wp:posOffset>118745</wp:posOffset>
                  </wp:positionV>
                  <wp:extent cx="534035" cy="534035"/>
                  <wp:effectExtent l="0" t="0" r="0" b="0"/>
                  <wp:wrapNone/>
                  <wp:docPr id="29" name="Picture 29" descr="Ear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Ear free icon"/>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34035" cy="534035"/>
                          </a:xfrm>
                          <a:prstGeom prst="rect">
                            <a:avLst/>
                          </a:prstGeom>
                          <a:noFill/>
                          <a:ln>
                            <a:noFill/>
                          </a:ln>
                        </pic:spPr>
                      </pic:pic>
                    </a:graphicData>
                  </a:graphic>
                  <wp14:sizeRelH relativeFrom="page">
                    <wp14:pctWidth>0</wp14:pctWidth>
                  </wp14:sizeRelH>
                  <wp14:sizeRelV relativeFrom="page">
                    <wp14:pctHeight>0</wp14:pctHeight>
                  </wp14:sizeRelV>
                </wp:anchor>
              </w:drawing>
            </w:r>
            <w:r w:rsidR="00A413BB" w:rsidRPr="00E42EA3">
              <w:rPr>
                <w:rFonts w:asciiTheme="minorHAnsi" w:hAnsiTheme="minorHAnsi" w:cstheme="minorHAnsi"/>
                <w:color w:val="000000" w:themeColor="text1"/>
              </w:rPr>
              <w:t>Make sure the child is looking towards you and listening to your request.</w:t>
            </w:r>
            <w:r w:rsidRPr="00E42EA3">
              <w:rPr>
                <w:color w:val="000000" w:themeColor="text1"/>
              </w:rPr>
              <w:t xml:space="preserve"> </w:t>
            </w:r>
          </w:p>
        </w:tc>
      </w:tr>
      <w:tr w:rsidR="00E42EA3" w:rsidRPr="00E42EA3" w:rsidTr="00B269E9">
        <w:trPr>
          <w:trHeight w:val="1194"/>
        </w:trPr>
        <w:tc>
          <w:tcPr>
            <w:tcW w:w="1668" w:type="dxa"/>
          </w:tcPr>
          <w:p w:rsidR="00A413BB" w:rsidRPr="00E42EA3" w:rsidRDefault="00A413BB" w:rsidP="00A413BB">
            <w:pPr>
              <w:spacing w:before="60" w:after="60"/>
              <w:rPr>
                <w:color w:val="000000" w:themeColor="text1"/>
              </w:rPr>
            </w:pPr>
            <w:r w:rsidRPr="00E42EA3">
              <w:rPr>
                <w:rFonts w:cstheme="minorHAnsi"/>
                <w:b/>
                <w:color w:val="000000" w:themeColor="text1"/>
              </w:rPr>
              <w:t>Repeat</w:t>
            </w:r>
          </w:p>
        </w:tc>
        <w:tc>
          <w:tcPr>
            <w:tcW w:w="5887" w:type="dxa"/>
          </w:tcPr>
          <w:p w:rsidR="00A413BB" w:rsidRPr="00E42EA3" w:rsidRDefault="009C2B71" w:rsidP="00850175">
            <w:pPr>
              <w:pStyle w:val="TableParagraph"/>
              <w:ind w:left="0" w:right="1134"/>
              <w:rPr>
                <w:rFonts w:asciiTheme="minorHAnsi" w:hAnsiTheme="minorHAnsi" w:cstheme="minorHAnsi"/>
                <w:color w:val="000000" w:themeColor="text1"/>
              </w:rPr>
            </w:pPr>
            <w:r w:rsidRPr="00E42EA3">
              <w:rPr>
                <w:noProof/>
                <w:color w:val="000000" w:themeColor="text1"/>
              </w:rPr>
              <w:drawing>
                <wp:anchor distT="0" distB="0" distL="114300" distR="114300" simplePos="0" relativeHeight="251685888" behindDoc="0" locked="0" layoutInCell="1" allowOverlap="1" wp14:anchorId="3E9B2577" wp14:editId="60F91A00">
                  <wp:simplePos x="0" y="0"/>
                  <wp:positionH relativeFrom="column">
                    <wp:posOffset>3043555</wp:posOffset>
                  </wp:positionH>
                  <wp:positionV relativeFrom="paragraph">
                    <wp:posOffset>114869</wp:posOffset>
                  </wp:positionV>
                  <wp:extent cx="510639" cy="510639"/>
                  <wp:effectExtent l="0" t="0" r="3810" b="3810"/>
                  <wp:wrapNone/>
                  <wp:docPr id="30" name="Picture 30" descr="Refresh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Refresh free icon"/>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10639" cy="510639"/>
                          </a:xfrm>
                          <a:prstGeom prst="rect">
                            <a:avLst/>
                          </a:prstGeom>
                          <a:noFill/>
                          <a:ln>
                            <a:noFill/>
                          </a:ln>
                        </pic:spPr>
                      </pic:pic>
                    </a:graphicData>
                  </a:graphic>
                  <wp14:sizeRelH relativeFrom="page">
                    <wp14:pctWidth>0</wp14:pctWidth>
                  </wp14:sizeRelH>
                  <wp14:sizeRelV relativeFrom="page">
                    <wp14:pctHeight>0</wp14:pctHeight>
                  </wp14:sizeRelV>
                </wp:anchor>
              </w:drawing>
            </w:r>
            <w:r w:rsidR="00A413BB" w:rsidRPr="00E42EA3">
              <w:rPr>
                <w:rFonts w:asciiTheme="minorHAnsi" w:hAnsiTheme="minorHAnsi" w:cstheme="minorHAnsi"/>
                <w:color w:val="000000" w:themeColor="text1"/>
              </w:rPr>
              <w:t>Repeat the request again, after sufficient waiting time.</w:t>
            </w:r>
            <w:r w:rsidRPr="00E42EA3">
              <w:rPr>
                <w:color w:val="000000" w:themeColor="text1"/>
              </w:rPr>
              <w:t xml:space="preserve"> </w:t>
            </w:r>
          </w:p>
        </w:tc>
      </w:tr>
      <w:tr w:rsidR="00E42EA3" w:rsidRPr="00E42EA3" w:rsidTr="00B269E9">
        <w:trPr>
          <w:trHeight w:val="1194"/>
        </w:trPr>
        <w:tc>
          <w:tcPr>
            <w:tcW w:w="1668" w:type="dxa"/>
          </w:tcPr>
          <w:p w:rsidR="00A413BB" w:rsidRPr="00E42EA3" w:rsidRDefault="00A413BB" w:rsidP="00A413BB">
            <w:pPr>
              <w:spacing w:before="60" w:after="60"/>
              <w:rPr>
                <w:color w:val="000000" w:themeColor="text1"/>
              </w:rPr>
            </w:pPr>
            <w:r w:rsidRPr="00E42EA3">
              <w:rPr>
                <w:rFonts w:cstheme="minorHAnsi"/>
                <w:b/>
                <w:color w:val="000000" w:themeColor="text1"/>
              </w:rPr>
              <w:t>Simplify</w:t>
            </w:r>
          </w:p>
        </w:tc>
        <w:tc>
          <w:tcPr>
            <w:tcW w:w="5887" w:type="dxa"/>
          </w:tcPr>
          <w:p w:rsidR="00A413BB" w:rsidRPr="00E42EA3" w:rsidRDefault="00A413BB" w:rsidP="00B269E9">
            <w:pPr>
              <w:pStyle w:val="TableParagraph"/>
              <w:ind w:left="0"/>
              <w:rPr>
                <w:rFonts w:asciiTheme="minorHAnsi" w:hAnsiTheme="minorHAnsi" w:cstheme="minorHAnsi"/>
                <w:color w:val="000000" w:themeColor="text1"/>
              </w:rPr>
            </w:pPr>
            <w:r w:rsidRPr="00E42EA3">
              <w:rPr>
                <w:rFonts w:asciiTheme="minorHAnsi" w:hAnsiTheme="minorHAnsi" w:cstheme="minorHAnsi"/>
                <w:color w:val="000000" w:themeColor="text1"/>
              </w:rPr>
              <w:t>Break your request down into parts or make it simpler.</w:t>
            </w:r>
          </w:p>
          <w:p w:rsidR="00A413BB" w:rsidRPr="00E42EA3" w:rsidRDefault="005B52AF" w:rsidP="00850175">
            <w:pPr>
              <w:pStyle w:val="TableParagraph"/>
              <w:ind w:left="0" w:right="1134"/>
              <w:rPr>
                <w:rFonts w:asciiTheme="minorHAnsi" w:hAnsiTheme="minorHAnsi" w:cstheme="minorHAnsi"/>
                <w:color w:val="000000" w:themeColor="text1"/>
              </w:rPr>
            </w:pPr>
            <w:r w:rsidRPr="00E42EA3">
              <w:rPr>
                <w:noProof/>
                <w:color w:val="000000" w:themeColor="text1"/>
              </w:rPr>
              <w:drawing>
                <wp:anchor distT="0" distB="0" distL="114300" distR="114300" simplePos="0" relativeHeight="251686912" behindDoc="0" locked="0" layoutInCell="1" allowOverlap="1" wp14:anchorId="5DADE07B" wp14:editId="7289AEAA">
                  <wp:simplePos x="0" y="0"/>
                  <wp:positionH relativeFrom="column">
                    <wp:posOffset>3043531</wp:posOffset>
                  </wp:positionH>
                  <wp:positionV relativeFrom="paragraph">
                    <wp:posOffset>22126</wp:posOffset>
                  </wp:positionV>
                  <wp:extent cx="510639" cy="510639"/>
                  <wp:effectExtent l="0" t="0" r="3810" b="3810"/>
                  <wp:wrapNone/>
                  <wp:docPr id="31" name="Picture 31" descr="Numbers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Numbers free icon"/>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10639" cy="510639"/>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00A413BB" w:rsidRPr="00E42EA3">
              <w:rPr>
                <w:rFonts w:asciiTheme="minorHAnsi" w:hAnsiTheme="minorHAnsi" w:cstheme="minorHAnsi"/>
                <w:color w:val="000000" w:themeColor="text1"/>
              </w:rPr>
              <w:t>e</w:t>
            </w:r>
            <w:proofErr w:type="gramEnd"/>
            <w:r w:rsidR="00A413BB" w:rsidRPr="00E42EA3">
              <w:rPr>
                <w:rFonts w:asciiTheme="minorHAnsi" w:hAnsiTheme="minorHAnsi" w:cstheme="minorHAnsi"/>
                <w:color w:val="000000" w:themeColor="text1"/>
              </w:rPr>
              <w:t>.g. instead of ‘Before we go for lunch, we need to wash our hands’ say ‘First we’ll wash our hands. Then we’ll go to lunch.’ The sequence is clearer.</w:t>
            </w:r>
          </w:p>
        </w:tc>
      </w:tr>
      <w:tr w:rsidR="00E42EA3" w:rsidRPr="00E42EA3" w:rsidTr="00B269E9">
        <w:trPr>
          <w:trHeight w:val="1194"/>
        </w:trPr>
        <w:tc>
          <w:tcPr>
            <w:tcW w:w="1668" w:type="dxa"/>
          </w:tcPr>
          <w:p w:rsidR="00A413BB" w:rsidRPr="00E42EA3" w:rsidRDefault="00A413BB" w:rsidP="00A413BB">
            <w:pPr>
              <w:spacing w:before="60" w:after="60"/>
              <w:rPr>
                <w:color w:val="000000" w:themeColor="text1"/>
              </w:rPr>
            </w:pPr>
            <w:r w:rsidRPr="00E42EA3">
              <w:rPr>
                <w:rFonts w:cstheme="minorHAnsi"/>
                <w:b/>
                <w:color w:val="000000" w:themeColor="text1"/>
              </w:rPr>
              <w:t>Use questions to clarify</w:t>
            </w:r>
          </w:p>
        </w:tc>
        <w:tc>
          <w:tcPr>
            <w:tcW w:w="5887" w:type="dxa"/>
          </w:tcPr>
          <w:p w:rsidR="00A413BB" w:rsidRPr="00E42EA3" w:rsidRDefault="005B52AF" w:rsidP="00850175">
            <w:pPr>
              <w:pStyle w:val="TableParagraph"/>
              <w:spacing w:before="1"/>
              <w:ind w:left="0" w:right="1134"/>
              <w:rPr>
                <w:rFonts w:asciiTheme="minorHAnsi" w:hAnsiTheme="minorHAnsi" w:cstheme="minorHAnsi"/>
                <w:color w:val="000000" w:themeColor="text1"/>
              </w:rPr>
            </w:pPr>
            <w:r w:rsidRPr="00E42EA3">
              <w:rPr>
                <w:noProof/>
                <w:color w:val="000000" w:themeColor="text1"/>
              </w:rPr>
              <w:drawing>
                <wp:anchor distT="0" distB="0" distL="114300" distR="114300" simplePos="0" relativeHeight="251688960" behindDoc="0" locked="0" layoutInCell="1" allowOverlap="1" wp14:anchorId="3B266C45" wp14:editId="4C146CE8">
                  <wp:simplePos x="0" y="0"/>
                  <wp:positionH relativeFrom="column">
                    <wp:posOffset>2883057</wp:posOffset>
                  </wp:positionH>
                  <wp:positionV relativeFrom="paragraph">
                    <wp:posOffset>154483</wp:posOffset>
                  </wp:positionV>
                  <wp:extent cx="672760" cy="540328"/>
                  <wp:effectExtent l="0" t="0" r="0" b="0"/>
                  <wp:wrapNone/>
                  <wp:docPr id="34" name="Picture 34" descr="Interview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Interview free icon"/>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10236" b="9449"/>
                          <a:stretch/>
                        </pic:blipFill>
                        <pic:spPr bwMode="auto">
                          <a:xfrm>
                            <a:off x="0" y="0"/>
                            <a:ext cx="672760" cy="54032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413BB" w:rsidRPr="00E42EA3">
              <w:rPr>
                <w:rFonts w:asciiTheme="minorHAnsi" w:hAnsiTheme="minorHAnsi" w:cstheme="minorHAnsi"/>
                <w:color w:val="000000" w:themeColor="text1"/>
              </w:rPr>
              <w:t>Check the child understands by asking questions at a simple level first.</w:t>
            </w:r>
            <w:r w:rsidRPr="00E42EA3">
              <w:rPr>
                <w:color w:val="000000" w:themeColor="text1"/>
              </w:rPr>
              <w:t xml:space="preserve"> </w:t>
            </w:r>
          </w:p>
        </w:tc>
      </w:tr>
      <w:tr w:rsidR="00E42EA3" w:rsidRPr="00E42EA3" w:rsidTr="00B269E9">
        <w:trPr>
          <w:trHeight w:val="1194"/>
        </w:trPr>
        <w:tc>
          <w:tcPr>
            <w:tcW w:w="1668" w:type="dxa"/>
          </w:tcPr>
          <w:p w:rsidR="00A413BB" w:rsidRPr="00E42EA3" w:rsidRDefault="00A413BB" w:rsidP="00A413BB">
            <w:pPr>
              <w:spacing w:before="60" w:after="60"/>
              <w:rPr>
                <w:color w:val="000000" w:themeColor="text1"/>
              </w:rPr>
            </w:pPr>
            <w:r w:rsidRPr="00E42EA3">
              <w:rPr>
                <w:rFonts w:cstheme="minorHAnsi"/>
                <w:b/>
                <w:color w:val="000000" w:themeColor="text1"/>
              </w:rPr>
              <w:t>Focus on the feature</w:t>
            </w:r>
          </w:p>
        </w:tc>
        <w:tc>
          <w:tcPr>
            <w:tcW w:w="5887" w:type="dxa"/>
          </w:tcPr>
          <w:p w:rsidR="00A413BB" w:rsidRPr="00E42EA3" w:rsidRDefault="005B52AF" w:rsidP="00850175">
            <w:pPr>
              <w:pStyle w:val="TableParagraph"/>
              <w:ind w:left="0" w:right="1134"/>
              <w:rPr>
                <w:rFonts w:asciiTheme="minorHAnsi" w:hAnsiTheme="minorHAnsi" w:cstheme="minorHAnsi"/>
                <w:color w:val="000000" w:themeColor="text1"/>
              </w:rPr>
            </w:pPr>
            <w:r w:rsidRPr="00E42EA3">
              <w:rPr>
                <w:noProof/>
                <w:color w:val="000000" w:themeColor="text1"/>
              </w:rPr>
              <w:drawing>
                <wp:anchor distT="0" distB="0" distL="114300" distR="114300" simplePos="0" relativeHeight="251689984" behindDoc="0" locked="0" layoutInCell="1" allowOverlap="1" wp14:anchorId="7F5A1953" wp14:editId="3E8A70F9">
                  <wp:simplePos x="0" y="0"/>
                  <wp:positionH relativeFrom="column">
                    <wp:posOffset>2989903</wp:posOffset>
                  </wp:positionH>
                  <wp:positionV relativeFrom="paragraph">
                    <wp:posOffset>136525</wp:posOffset>
                  </wp:positionV>
                  <wp:extent cx="564077" cy="564077"/>
                  <wp:effectExtent l="0" t="0" r="7620" b="7620"/>
                  <wp:wrapNone/>
                  <wp:docPr id="35" name="Picture 35" descr="Search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Search free icon"/>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flipH="1">
                            <a:off x="0" y="0"/>
                            <a:ext cx="564077" cy="564077"/>
                          </a:xfrm>
                          <a:prstGeom prst="rect">
                            <a:avLst/>
                          </a:prstGeom>
                          <a:noFill/>
                          <a:ln>
                            <a:noFill/>
                          </a:ln>
                        </pic:spPr>
                      </pic:pic>
                    </a:graphicData>
                  </a:graphic>
                  <wp14:sizeRelH relativeFrom="page">
                    <wp14:pctWidth>0</wp14:pctWidth>
                  </wp14:sizeRelH>
                  <wp14:sizeRelV relativeFrom="page">
                    <wp14:pctHeight>0</wp14:pctHeight>
                  </wp14:sizeRelV>
                </wp:anchor>
              </w:drawing>
            </w:r>
            <w:r w:rsidR="00A413BB" w:rsidRPr="00E42EA3">
              <w:rPr>
                <w:rFonts w:asciiTheme="minorHAnsi" w:hAnsiTheme="minorHAnsi" w:cstheme="minorHAnsi"/>
                <w:color w:val="000000" w:themeColor="text1"/>
              </w:rPr>
              <w:t>Help the child focus on the feature they need to look at to be able to understand your question.</w:t>
            </w:r>
          </w:p>
          <w:p w:rsidR="00A413BB" w:rsidRPr="00E42EA3" w:rsidRDefault="00A413BB" w:rsidP="00850175">
            <w:pPr>
              <w:pStyle w:val="TableParagraph"/>
              <w:ind w:left="0" w:right="1134"/>
              <w:rPr>
                <w:rFonts w:asciiTheme="minorHAnsi" w:hAnsiTheme="minorHAnsi" w:cstheme="minorHAnsi"/>
                <w:color w:val="000000" w:themeColor="text1"/>
              </w:rPr>
            </w:pPr>
            <w:proofErr w:type="gramStart"/>
            <w:r w:rsidRPr="00E42EA3">
              <w:rPr>
                <w:rFonts w:asciiTheme="minorHAnsi" w:hAnsiTheme="minorHAnsi" w:cstheme="minorHAnsi"/>
                <w:color w:val="000000" w:themeColor="text1"/>
              </w:rPr>
              <w:t>e</w:t>
            </w:r>
            <w:proofErr w:type="gramEnd"/>
            <w:r w:rsidRPr="00E42EA3">
              <w:rPr>
                <w:rFonts w:asciiTheme="minorHAnsi" w:hAnsiTheme="minorHAnsi" w:cstheme="minorHAnsi"/>
                <w:color w:val="000000" w:themeColor="text1"/>
              </w:rPr>
              <w:t>.g. if asking how two items are alike, draw attention to relevant si</w:t>
            </w:r>
            <w:r w:rsidR="00850175" w:rsidRPr="00E42EA3">
              <w:rPr>
                <w:rFonts w:asciiTheme="minorHAnsi" w:hAnsiTheme="minorHAnsi" w:cstheme="minorHAnsi"/>
                <w:color w:val="000000" w:themeColor="text1"/>
              </w:rPr>
              <w:t>milarities, such as</w:t>
            </w:r>
            <w:r w:rsidRPr="00E42EA3">
              <w:rPr>
                <w:rFonts w:asciiTheme="minorHAnsi" w:hAnsiTheme="minorHAnsi" w:cstheme="minorHAnsi"/>
                <w:color w:val="000000" w:themeColor="text1"/>
              </w:rPr>
              <w:t xml:space="preserve"> </w:t>
            </w:r>
            <w:proofErr w:type="spellStart"/>
            <w:r w:rsidR="00850175" w:rsidRPr="00E42EA3">
              <w:rPr>
                <w:rFonts w:asciiTheme="minorHAnsi" w:hAnsiTheme="minorHAnsi" w:cstheme="minorHAnsi"/>
                <w:color w:val="000000" w:themeColor="text1"/>
              </w:rPr>
              <w:t>colour</w:t>
            </w:r>
            <w:proofErr w:type="spellEnd"/>
            <w:r w:rsidRPr="00E42EA3">
              <w:rPr>
                <w:rFonts w:asciiTheme="minorHAnsi" w:hAnsiTheme="minorHAnsi" w:cstheme="minorHAnsi"/>
                <w:color w:val="000000" w:themeColor="text1"/>
              </w:rPr>
              <w:t>.</w:t>
            </w:r>
          </w:p>
        </w:tc>
      </w:tr>
      <w:tr w:rsidR="00E42EA3" w:rsidRPr="00E42EA3" w:rsidTr="00B269E9">
        <w:trPr>
          <w:trHeight w:val="1194"/>
        </w:trPr>
        <w:tc>
          <w:tcPr>
            <w:tcW w:w="1668" w:type="dxa"/>
          </w:tcPr>
          <w:p w:rsidR="00A413BB" w:rsidRPr="00E42EA3" w:rsidRDefault="00A413BB" w:rsidP="00A413BB">
            <w:pPr>
              <w:spacing w:before="60" w:after="60"/>
              <w:rPr>
                <w:color w:val="000000" w:themeColor="text1"/>
              </w:rPr>
            </w:pPr>
            <w:r w:rsidRPr="00E42EA3">
              <w:rPr>
                <w:rFonts w:cstheme="minorHAnsi"/>
                <w:b/>
                <w:color w:val="000000" w:themeColor="text1"/>
              </w:rPr>
              <w:t>Forced alternatives</w:t>
            </w:r>
          </w:p>
        </w:tc>
        <w:tc>
          <w:tcPr>
            <w:tcW w:w="5887" w:type="dxa"/>
          </w:tcPr>
          <w:p w:rsidR="00A413BB" w:rsidRPr="00E42EA3" w:rsidRDefault="005B52AF" w:rsidP="00850175">
            <w:pPr>
              <w:pStyle w:val="TableParagraph"/>
              <w:ind w:left="0" w:right="1134"/>
              <w:rPr>
                <w:rFonts w:asciiTheme="minorHAnsi" w:hAnsiTheme="minorHAnsi" w:cstheme="minorHAnsi"/>
                <w:color w:val="000000" w:themeColor="text1"/>
              </w:rPr>
            </w:pPr>
            <w:r w:rsidRPr="00E42EA3">
              <w:rPr>
                <w:noProof/>
                <w:color w:val="000000" w:themeColor="text1"/>
              </w:rPr>
              <w:drawing>
                <wp:anchor distT="0" distB="0" distL="114300" distR="114300" simplePos="0" relativeHeight="251691008" behindDoc="0" locked="0" layoutInCell="1" allowOverlap="1" wp14:anchorId="79BF92CE" wp14:editId="456FD0B0">
                  <wp:simplePos x="0" y="0"/>
                  <wp:positionH relativeFrom="column">
                    <wp:posOffset>2965928</wp:posOffset>
                  </wp:positionH>
                  <wp:positionV relativeFrom="paragraph">
                    <wp:posOffset>78740</wp:posOffset>
                  </wp:positionV>
                  <wp:extent cx="617517" cy="617517"/>
                  <wp:effectExtent l="0" t="0" r="0" b="0"/>
                  <wp:wrapNone/>
                  <wp:docPr id="36" name="Picture 36" descr="Choice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hoice free icon"/>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17517" cy="617517"/>
                          </a:xfrm>
                          <a:prstGeom prst="rect">
                            <a:avLst/>
                          </a:prstGeom>
                          <a:noFill/>
                          <a:ln>
                            <a:noFill/>
                          </a:ln>
                        </pic:spPr>
                      </pic:pic>
                    </a:graphicData>
                  </a:graphic>
                  <wp14:sizeRelH relativeFrom="page">
                    <wp14:pctWidth>0</wp14:pctWidth>
                  </wp14:sizeRelH>
                  <wp14:sizeRelV relativeFrom="page">
                    <wp14:pctHeight>0</wp14:pctHeight>
                  </wp14:sizeRelV>
                </wp:anchor>
              </w:drawing>
            </w:r>
            <w:r w:rsidR="00A413BB" w:rsidRPr="00E42EA3">
              <w:rPr>
                <w:rFonts w:asciiTheme="minorHAnsi" w:hAnsiTheme="minorHAnsi" w:cstheme="minorHAnsi"/>
                <w:color w:val="000000" w:themeColor="text1"/>
              </w:rPr>
              <w:t>Give the child two</w:t>
            </w:r>
            <w:r w:rsidR="00A413BB" w:rsidRPr="00E42EA3">
              <w:rPr>
                <w:rFonts w:asciiTheme="minorHAnsi" w:hAnsiTheme="minorHAnsi" w:cstheme="minorHAnsi"/>
                <w:color w:val="000000" w:themeColor="text1"/>
                <w:spacing w:val="-21"/>
              </w:rPr>
              <w:t xml:space="preserve"> </w:t>
            </w:r>
            <w:r w:rsidR="00A413BB" w:rsidRPr="00E42EA3">
              <w:rPr>
                <w:rFonts w:asciiTheme="minorHAnsi" w:hAnsiTheme="minorHAnsi" w:cstheme="minorHAnsi"/>
                <w:color w:val="000000" w:themeColor="text1"/>
              </w:rPr>
              <w:t>choices.</w:t>
            </w:r>
          </w:p>
          <w:p w:rsidR="00A413BB" w:rsidRPr="00E42EA3" w:rsidRDefault="00A413BB" w:rsidP="00850175">
            <w:pPr>
              <w:pStyle w:val="TableParagraph"/>
              <w:ind w:left="0" w:right="1134"/>
              <w:rPr>
                <w:rFonts w:asciiTheme="minorHAnsi" w:hAnsiTheme="minorHAnsi" w:cstheme="minorHAnsi"/>
                <w:color w:val="000000" w:themeColor="text1"/>
              </w:rPr>
            </w:pPr>
            <w:r w:rsidRPr="00E42EA3">
              <w:rPr>
                <w:rFonts w:asciiTheme="minorHAnsi" w:hAnsiTheme="minorHAnsi" w:cstheme="minorHAnsi"/>
                <w:color w:val="000000" w:themeColor="text1"/>
              </w:rPr>
              <w:t>e.g. ‘What is he doing? Is he running or</w:t>
            </w:r>
            <w:r w:rsidRPr="00E42EA3">
              <w:rPr>
                <w:rFonts w:asciiTheme="minorHAnsi" w:hAnsiTheme="minorHAnsi" w:cstheme="minorHAnsi"/>
                <w:color w:val="000000" w:themeColor="text1"/>
                <w:spacing w:val="-26"/>
              </w:rPr>
              <w:t xml:space="preserve"> </w:t>
            </w:r>
            <w:r w:rsidRPr="00E42EA3">
              <w:rPr>
                <w:rFonts w:asciiTheme="minorHAnsi" w:hAnsiTheme="minorHAnsi" w:cstheme="minorHAnsi"/>
                <w:color w:val="000000" w:themeColor="text1"/>
              </w:rPr>
              <w:t>jumping?’</w:t>
            </w:r>
          </w:p>
        </w:tc>
      </w:tr>
      <w:tr w:rsidR="00E42EA3" w:rsidRPr="00E42EA3" w:rsidTr="00B269E9">
        <w:trPr>
          <w:trHeight w:val="1194"/>
        </w:trPr>
        <w:tc>
          <w:tcPr>
            <w:tcW w:w="1668" w:type="dxa"/>
          </w:tcPr>
          <w:p w:rsidR="00A413BB" w:rsidRPr="00E42EA3" w:rsidRDefault="00A413BB" w:rsidP="00A413BB">
            <w:pPr>
              <w:spacing w:before="60" w:after="60"/>
              <w:rPr>
                <w:color w:val="000000" w:themeColor="text1"/>
              </w:rPr>
            </w:pPr>
            <w:r w:rsidRPr="00E42EA3">
              <w:rPr>
                <w:rFonts w:cstheme="minorHAnsi"/>
                <w:b/>
                <w:color w:val="000000" w:themeColor="text1"/>
              </w:rPr>
              <w:lastRenderedPageBreak/>
              <w:t>Gesture</w:t>
            </w:r>
          </w:p>
        </w:tc>
        <w:tc>
          <w:tcPr>
            <w:tcW w:w="5887" w:type="dxa"/>
          </w:tcPr>
          <w:p w:rsidR="00A413BB" w:rsidRPr="00E42EA3" w:rsidRDefault="005D2733" w:rsidP="00850175">
            <w:pPr>
              <w:pStyle w:val="TableParagraph"/>
              <w:spacing w:before="1"/>
              <w:ind w:left="0" w:right="1134"/>
              <w:rPr>
                <w:rFonts w:asciiTheme="minorHAnsi" w:hAnsiTheme="minorHAnsi" w:cstheme="minorHAnsi"/>
                <w:color w:val="000000" w:themeColor="text1"/>
              </w:rPr>
            </w:pPr>
            <w:r w:rsidRPr="00E42EA3">
              <w:rPr>
                <w:noProof/>
                <w:color w:val="000000" w:themeColor="text1"/>
              </w:rPr>
              <w:drawing>
                <wp:anchor distT="0" distB="0" distL="114300" distR="114300" simplePos="0" relativeHeight="251692032" behindDoc="0" locked="0" layoutInCell="1" allowOverlap="1" wp14:anchorId="3CEB2D5F" wp14:editId="253861DE">
                  <wp:simplePos x="0" y="0"/>
                  <wp:positionH relativeFrom="column">
                    <wp:posOffset>2997043</wp:posOffset>
                  </wp:positionH>
                  <wp:positionV relativeFrom="paragraph">
                    <wp:posOffset>124369</wp:posOffset>
                  </wp:positionV>
                  <wp:extent cx="552203" cy="552203"/>
                  <wp:effectExtent l="0" t="0" r="635" b="635"/>
                  <wp:wrapNone/>
                  <wp:docPr id="37" name="Picture 37" descr="Smiling Girl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Smiling Girl free icon"/>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51909" cy="551909"/>
                          </a:xfrm>
                          <a:prstGeom prst="rect">
                            <a:avLst/>
                          </a:prstGeom>
                          <a:noFill/>
                          <a:ln>
                            <a:noFill/>
                          </a:ln>
                        </pic:spPr>
                      </pic:pic>
                    </a:graphicData>
                  </a:graphic>
                  <wp14:sizeRelH relativeFrom="page">
                    <wp14:pctWidth>0</wp14:pctWidth>
                  </wp14:sizeRelH>
                  <wp14:sizeRelV relativeFrom="page">
                    <wp14:pctHeight>0</wp14:pctHeight>
                  </wp14:sizeRelV>
                </wp:anchor>
              </w:drawing>
            </w:r>
            <w:r w:rsidR="00A413BB" w:rsidRPr="00E42EA3">
              <w:rPr>
                <w:rFonts w:asciiTheme="minorHAnsi" w:hAnsiTheme="minorHAnsi" w:cstheme="minorHAnsi"/>
                <w:color w:val="000000" w:themeColor="text1"/>
              </w:rPr>
              <w:t>Use gesture to help the child understand or to cue in to the correct answer.</w:t>
            </w:r>
            <w:r w:rsidRPr="00E42EA3">
              <w:rPr>
                <w:color w:val="000000" w:themeColor="text1"/>
              </w:rPr>
              <w:t xml:space="preserve"> </w:t>
            </w:r>
          </w:p>
        </w:tc>
      </w:tr>
      <w:tr w:rsidR="00E42EA3" w:rsidRPr="00E42EA3" w:rsidTr="00B269E9">
        <w:trPr>
          <w:trHeight w:val="1194"/>
        </w:trPr>
        <w:tc>
          <w:tcPr>
            <w:tcW w:w="1668" w:type="dxa"/>
          </w:tcPr>
          <w:p w:rsidR="00A413BB" w:rsidRPr="00E42EA3" w:rsidRDefault="00A413BB" w:rsidP="00A413BB">
            <w:pPr>
              <w:spacing w:before="60" w:after="60"/>
              <w:rPr>
                <w:color w:val="000000" w:themeColor="text1"/>
              </w:rPr>
            </w:pPr>
            <w:r w:rsidRPr="00E42EA3">
              <w:rPr>
                <w:rFonts w:cstheme="minorHAnsi"/>
                <w:b/>
                <w:color w:val="000000" w:themeColor="text1"/>
              </w:rPr>
              <w:t>Rephrase</w:t>
            </w:r>
          </w:p>
        </w:tc>
        <w:tc>
          <w:tcPr>
            <w:tcW w:w="5887" w:type="dxa"/>
          </w:tcPr>
          <w:p w:rsidR="00A413BB" w:rsidRPr="00E42EA3" w:rsidRDefault="00A820E5" w:rsidP="005D2733">
            <w:pPr>
              <w:pStyle w:val="TableParagraph"/>
              <w:ind w:left="0"/>
              <w:rPr>
                <w:rFonts w:asciiTheme="minorHAnsi" w:hAnsiTheme="minorHAnsi" w:cstheme="minorHAnsi"/>
                <w:color w:val="000000" w:themeColor="text1"/>
              </w:rPr>
            </w:pPr>
            <w:r w:rsidRPr="00E42EA3">
              <w:rPr>
                <w:noProof/>
                <w:color w:val="000000" w:themeColor="text1"/>
              </w:rPr>
              <w:drawing>
                <wp:anchor distT="0" distB="0" distL="114300" distR="114300" simplePos="0" relativeHeight="251693056" behindDoc="0" locked="0" layoutInCell="1" allowOverlap="1" wp14:anchorId="60E07C91" wp14:editId="1F17B233">
                  <wp:simplePos x="0" y="0"/>
                  <wp:positionH relativeFrom="column">
                    <wp:posOffset>3061970</wp:posOffset>
                  </wp:positionH>
                  <wp:positionV relativeFrom="paragraph">
                    <wp:posOffset>250347</wp:posOffset>
                  </wp:positionV>
                  <wp:extent cx="534389" cy="534389"/>
                  <wp:effectExtent l="0" t="0" r="0" b="0"/>
                  <wp:wrapNone/>
                  <wp:docPr id="39" name="Picture 39" descr="Speak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Speak free icon"/>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34389" cy="534389"/>
                          </a:xfrm>
                          <a:prstGeom prst="rect">
                            <a:avLst/>
                          </a:prstGeom>
                          <a:noFill/>
                          <a:ln>
                            <a:noFill/>
                          </a:ln>
                        </pic:spPr>
                      </pic:pic>
                    </a:graphicData>
                  </a:graphic>
                  <wp14:sizeRelH relativeFrom="page">
                    <wp14:pctWidth>0</wp14:pctWidth>
                  </wp14:sizeRelH>
                  <wp14:sizeRelV relativeFrom="page">
                    <wp14:pctHeight>0</wp14:pctHeight>
                  </wp14:sizeRelV>
                </wp:anchor>
              </w:drawing>
            </w:r>
            <w:r w:rsidR="00A413BB" w:rsidRPr="00E42EA3">
              <w:rPr>
                <w:rFonts w:asciiTheme="minorHAnsi" w:hAnsiTheme="minorHAnsi" w:cstheme="minorHAnsi"/>
                <w:color w:val="000000" w:themeColor="text1"/>
              </w:rPr>
              <w:t>Repeat the request in a different way. Don’t do this too quick</w:t>
            </w:r>
            <w:r w:rsidR="005D2733" w:rsidRPr="00E42EA3">
              <w:rPr>
                <w:rFonts w:asciiTheme="minorHAnsi" w:hAnsiTheme="minorHAnsi" w:cstheme="minorHAnsi"/>
                <w:color w:val="000000" w:themeColor="text1"/>
              </w:rPr>
              <w:t>ly</w:t>
            </w:r>
            <w:r w:rsidR="00A413BB" w:rsidRPr="00E42EA3">
              <w:rPr>
                <w:rFonts w:asciiTheme="minorHAnsi" w:hAnsiTheme="minorHAnsi" w:cstheme="minorHAnsi"/>
                <w:color w:val="000000" w:themeColor="text1"/>
              </w:rPr>
              <w:t xml:space="preserve">, </w:t>
            </w:r>
            <w:r w:rsidRPr="00E42EA3">
              <w:rPr>
                <w:rFonts w:asciiTheme="minorHAnsi" w:hAnsiTheme="minorHAnsi" w:cstheme="minorHAnsi"/>
                <w:color w:val="000000" w:themeColor="text1"/>
              </w:rPr>
              <w:t>as</w:t>
            </w:r>
            <w:r w:rsidR="00A413BB" w:rsidRPr="00E42EA3">
              <w:rPr>
                <w:rFonts w:asciiTheme="minorHAnsi" w:hAnsiTheme="minorHAnsi" w:cstheme="minorHAnsi"/>
                <w:color w:val="000000" w:themeColor="text1"/>
              </w:rPr>
              <w:t xml:space="preserve"> the</w:t>
            </w:r>
            <w:r w:rsidR="005D2733" w:rsidRPr="00E42EA3">
              <w:rPr>
                <w:rFonts w:asciiTheme="minorHAnsi" w:hAnsiTheme="minorHAnsi" w:cstheme="minorHAnsi"/>
                <w:color w:val="000000" w:themeColor="text1"/>
              </w:rPr>
              <w:t>y</w:t>
            </w:r>
            <w:r w:rsidR="00A413BB" w:rsidRPr="00E42EA3">
              <w:rPr>
                <w:rFonts w:asciiTheme="minorHAnsi" w:hAnsiTheme="minorHAnsi" w:cstheme="minorHAnsi"/>
                <w:color w:val="000000" w:themeColor="text1"/>
              </w:rPr>
              <w:t xml:space="preserve"> may still be processing the first request.</w:t>
            </w:r>
          </w:p>
          <w:p w:rsidR="00A413BB" w:rsidRPr="00E42EA3" w:rsidRDefault="00A413BB" w:rsidP="005D2733">
            <w:pPr>
              <w:pStyle w:val="TableParagraph"/>
              <w:ind w:left="0" w:right="1134"/>
              <w:rPr>
                <w:rFonts w:asciiTheme="minorHAnsi" w:hAnsiTheme="minorHAnsi" w:cstheme="minorHAnsi"/>
                <w:color w:val="000000" w:themeColor="text1"/>
              </w:rPr>
            </w:pPr>
            <w:r w:rsidRPr="00E42EA3">
              <w:rPr>
                <w:rFonts w:asciiTheme="minorHAnsi" w:hAnsiTheme="minorHAnsi" w:cstheme="minorHAnsi"/>
                <w:color w:val="000000" w:themeColor="text1"/>
              </w:rPr>
              <w:t>e.g. (1) ‘Please could you pick up the litter from under your table?’ (2) ‘There is litter under the table. Please pick it up.’</w:t>
            </w:r>
          </w:p>
        </w:tc>
      </w:tr>
      <w:tr w:rsidR="00E42EA3" w:rsidRPr="00E42EA3" w:rsidTr="00B269E9">
        <w:trPr>
          <w:trHeight w:val="1194"/>
        </w:trPr>
        <w:tc>
          <w:tcPr>
            <w:tcW w:w="1668" w:type="dxa"/>
          </w:tcPr>
          <w:p w:rsidR="00A413BB" w:rsidRPr="00E42EA3" w:rsidRDefault="00A413BB" w:rsidP="00A413BB">
            <w:pPr>
              <w:spacing w:before="60" w:after="60"/>
              <w:rPr>
                <w:color w:val="000000" w:themeColor="text1"/>
              </w:rPr>
            </w:pPr>
            <w:r w:rsidRPr="00E42EA3">
              <w:rPr>
                <w:rFonts w:cstheme="minorHAnsi"/>
                <w:b/>
                <w:color w:val="000000" w:themeColor="text1"/>
              </w:rPr>
              <w:t>Sentence completion</w:t>
            </w:r>
          </w:p>
        </w:tc>
        <w:tc>
          <w:tcPr>
            <w:tcW w:w="5887" w:type="dxa"/>
          </w:tcPr>
          <w:p w:rsidR="00A413BB" w:rsidRPr="00E42EA3" w:rsidRDefault="00E77DAF" w:rsidP="00850175">
            <w:pPr>
              <w:pStyle w:val="TableParagraph"/>
              <w:ind w:left="0" w:right="1134"/>
              <w:rPr>
                <w:rFonts w:asciiTheme="minorHAnsi" w:hAnsiTheme="minorHAnsi" w:cstheme="minorHAnsi"/>
                <w:color w:val="000000" w:themeColor="text1"/>
              </w:rPr>
            </w:pPr>
            <w:r w:rsidRPr="00E42EA3">
              <w:rPr>
                <w:noProof/>
                <w:color w:val="000000" w:themeColor="text1"/>
              </w:rPr>
              <w:drawing>
                <wp:anchor distT="0" distB="0" distL="114300" distR="114300" simplePos="0" relativeHeight="251694080" behindDoc="0" locked="0" layoutInCell="1" allowOverlap="1" wp14:anchorId="649C251A" wp14:editId="55484291">
                  <wp:simplePos x="0" y="0"/>
                  <wp:positionH relativeFrom="column">
                    <wp:posOffset>2848602</wp:posOffset>
                  </wp:positionH>
                  <wp:positionV relativeFrom="paragraph">
                    <wp:posOffset>127594</wp:posOffset>
                  </wp:positionV>
                  <wp:extent cx="700644" cy="463137"/>
                  <wp:effectExtent l="0" t="0" r="4445" b="0"/>
                  <wp:wrapNone/>
                  <wp:docPr id="40" name="Picture 40" descr="Help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elp free icon"/>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t="15254" b="18644"/>
                          <a:stretch/>
                        </pic:blipFill>
                        <pic:spPr bwMode="auto">
                          <a:xfrm>
                            <a:off x="0" y="0"/>
                            <a:ext cx="700497" cy="463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413BB" w:rsidRPr="00E42EA3">
              <w:rPr>
                <w:rFonts w:asciiTheme="minorHAnsi" w:hAnsiTheme="minorHAnsi" w:cstheme="minorHAnsi"/>
                <w:color w:val="000000" w:themeColor="text1"/>
              </w:rPr>
              <w:t>When asking questions that need a defined answer, model the response by beginning it, prompting the child to repeat how you start.</w:t>
            </w:r>
          </w:p>
          <w:p w:rsidR="00A413BB" w:rsidRPr="00E42EA3" w:rsidRDefault="00A413BB" w:rsidP="00850175">
            <w:pPr>
              <w:pStyle w:val="TableParagraph"/>
              <w:ind w:left="0"/>
              <w:rPr>
                <w:rFonts w:asciiTheme="minorHAnsi" w:hAnsiTheme="minorHAnsi" w:cstheme="minorHAnsi"/>
                <w:color w:val="000000" w:themeColor="text1"/>
              </w:rPr>
            </w:pPr>
            <w:proofErr w:type="gramStart"/>
            <w:r w:rsidRPr="00E42EA3">
              <w:rPr>
                <w:rFonts w:asciiTheme="minorHAnsi" w:hAnsiTheme="minorHAnsi" w:cstheme="minorHAnsi"/>
                <w:color w:val="000000" w:themeColor="text1"/>
              </w:rPr>
              <w:t>e</w:t>
            </w:r>
            <w:proofErr w:type="gramEnd"/>
            <w:r w:rsidRPr="00E42EA3">
              <w:rPr>
                <w:rFonts w:asciiTheme="minorHAnsi" w:hAnsiTheme="minorHAnsi" w:cstheme="minorHAnsi"/>
                <w:color w:val="000000" w:themeColor="text1"/>
              </w:rPr>
              <w:t xml:space="preserve">.g. </w:t>
            </w:r>
            <w:r w:rsidR="00850175" w:rsidRPr="00E42EA3">
              <w:rPr>
                <w:rFonts w:asciiTheme="minorHAnsi" w:hAnsiTheme="minorHAnsi" w:cstheme="minorHAnsi"/>
                <w:color w:val="000000" w:themeColor="text1"/>
              </w:rPr>
              <w:t xml:space="preserve">What </w:t>
            </w:r>
            <w:proofErr w:type="spellStart"/>
            <w:r w:rsidR="00850175" w:rsidRPr="00E42EA3">
              <w:rPr>
                <w:rFonts w:asciiTheme="minorHAnsi" w:hAnsiTheme="minorHAnsi" w:cstheme="minorHAnsi"/>
                <w:color w:val="000000" w:themeColor="text1"/>
              </w:rPr>
              <w:t>colour</w:t>
            </w:r>
            <w:proofErr w:type="spellEnd"/>
            <w:r w:rsidR="00850175" w:rsidRPr="00E42EA3">
              <w:rPr>
                <w:rFonts w:asciiTheme="minorHAnsi" w:hAnsiTheme="minorHAnsi" w:cstheme="minorHAnsi"/>
                <w:color w:val="000000" w:themeColor="text1"/>
              </w:rPr>
              <w:t xml:space="preserve"> is it? … It is … </w:t>
            </w:r>
            <w:r w:rsidRPr="00E42EA3">
              <w:rPr>
                <w:rFonts w:asciiTheme="minorHAnsi" w:hAnsiTheme="minorHAnsi" w:cstheme="minorHAnsi"/>
                <w:color w:val="000000" w:themeColor="text1"/>
              </w:rPr>
              <w:t xml:space="preserve"> Child: It is … blue.</w:t>
            </w:r>
          </w:p>
        </w:tc>
      </w:tr>
      <w:tr w:rsidR="00E42EA3" w:rsidRPr="00E42EA3" w:rsidTr="00B269E9">
        <w:trPr>
          <w:trHeight w:val="1194"/>
        </w:trPr>
        <w:tc>
          <w:tcPr>
            <w:tcW w:w="1668" w:type="dxa"/>
          </w:tcPr>
          <w:p w:rsidR="00A413BB" w:rsidRPr="00E42EA3" w:rsidRDefault="00A413BB" w:rsidP="00A413BB">
            <w:pPr>
              <w:spacing w:before="60" w:after="60"/>
              <w:rPr>
                <w:color w:val="000000" w:themeColor="text1"/>
              </w:rPr>
            </w:pPr>
            <w:r w:rsidRPr="00E42EA3">
              <w:rPr>
                <w:rFonts w:cstheme="minorHAnsi"/>
                <w:b/>
                <w:color w:val="000000" w:themeColor="text1"/>
              </w:rPr>
              <w:t>Demonstration</w:t>
            </w:r>
          </w:p>
        </w:tc>
        <w:tc>
          <w:tcPr>
            <w:tcW w:w="5887" w:type="dxa"/>
          </w:tcPr>
          <w:p w:rsidR="00A413BB" w:rsidRPr="00E42EA3" w:rsidRDefault="00E77DAF" w:rsidP="009C2B71">
            <w:pPr>
              <w:pStyle w:val="TableParagraph"/>
              <w:spacing w:before="1"/>
              <w:ind w:left="0" w:right="1134"/>
              <w:rPr>
                <w:rFonts w:asciiTheme="minorHAnsi" w:hAnsiTheme="minorHAnsi" w:cstheme="minorHAnsi"/>
                <w:color w:val="000000" w:themeColor="text1"/>
              </w:rPr>
            </w:pPr>
            <w:r w:rsidRPr="00E42EA3">
              <w:rPr>
                <w:noProof/>
                <w:color w:val="000000" w:themeColor="text1"/>
              </w:rPr>
              <w:drawing>
                <wp:anchor distT="0" distB="0" distL="114300" distR="114300" simplePos="0" relativeHeight="251695104" behindDoc="0" locked="0" layoutInCell="1" allowOverlap="1" wp14:anchorId="7A129BE2" wp14:editId="36F32523">
                  <wp:simplePos x="0" y="0"/>
                  <wp:positionH relativeFrom="column">
                    <wp:posOffset>2919854</wp:posOffset>
                  </wp:positionH>
                  <wp:positionV relativeFrom="paragraph">
                    <wp:posOffset>69637</wp:posOffset>
                  </wp:positionV>
                  <wp:extent cx="629392" cy="629392"/>
                  <wp:effectExtent l="0" t="0" r="0" b="0"/>
                  <wp:wrapNone/>
                  <wp:docPr id="41" name="Picture 41" descr="Influencer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Influencer free icon"/>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629383" cy="629383"/>
                          </a:xfrm>
                          <a:prstGeom prst="rect">
                            <a:avLst/>
                          </a:prstGeom>
                          <a:noFill/>
                          <a:ln>
                            <a:noFill/>
                          </a:ln>
                        </pic:spPr>
                      </pic:pic>
                    </a:graphicData>
                  </a:graphic>
                  <wp14:sizeRelH relativeFrom="page">
                    <wp14:pctWidth>0</wp14:pctWidth>
                  </wp14:sizeRelH>
                  <wp14:sizeRelV relativeFrom="page">
                    <wp14:pctHeight>0</wp14:pctHeight>
                  </wp14:sizeRelV>
                </wp:anchor>
              </w:drawing>
            </w:r>
            <w:r w:rsidR="00A413BB" w:rsidRPr="00E42EA3">
              <w:rPr>
                <w:rFonts w:asciiTheme="minorHAnsi" w:hAnsiTheme="minorHAnsi" w:cstheme="minorHAnsi"/>
                <w:color w:val="000000" w:themeColor="text1"/>
              </w:rPr>
              <w:t>Show the answer without talking and then ask again, while demonstrating.</w:t>
            </w:r>
          </w:p>
          <w:p w:rsidR="00A413BB" w:rsidRPr="00E42EA3" w:rsidRDefault="00A413BB" w:rsidP="009C2B71">
            <w:pPr>
              <w:pStyle w:val="TableParagraph"/>
              <w:ind w:left="0" w:right="1134"/>
              <w:rPr>
                <w:rFonts w:asciiTheme="minorHAnsi" w:hAnsiTheme="minorHAnsi" w:cstheme="minorHAnsi"/>
                <w:color w:val="000000" w:themeColor="text1"/>
              </w:rPr>
            </w:pPr>
            <w:r w:rsidRPr="00E42EA3">
              <w:rPr>
                <w:rFonts w:asciiTheme="minorHAnsi" w:hAnsiTheme="minorHAnsi" w:cstheme="minorHAnsi"/>
                <w:color w:val="000000" w:themeColor="text1"/>
              </w:rPr>
              <w:t>e.g. ‘What will happen if we put water in this broken cup?’</w:t>
            </w:r>
            <w:r w:rsidR="00E77DAF" w:rsidRPr="00E42EA3">
              <w:rPr>
                <w:color w:val="000000" w:themeColor="text1"/>
              </w:rPr>
              <w:t xml:space="preserve"> </w:t>
            </w:r>
          </w:p>
        </w:tc>
      </w:tr>
      <w:tr w:rsidR="00E42EA3" w:rsidRPr="00E42EA3" w:rsidTr="00B269E9">
        <w:trPr>
          <w:trHeight w:val="1194"/>
        </w:trPr>
        <w:tc>
          <w:tcPr>
            <w:tcW w:w="1668" w:type="dxa"/>
          </w:tcPr>
          <w:p w:rsidR="00A413BB" w:rsidRPr="00E42EA3" w:rsidRDefault="00A413BB" w:rsidP="00A413BB">
            <w:pPr>
              <w:spacing w:before="60" w:after="60"/>
              <w:rPr>
                <w:color w:val="000000" w:themeColor="text1"/>
              </w:rPr>
            </w:pPr>
            <w:r w:rsidRPr="00E42EA3">
              <w:rPr>
                <w:rFonts w:cstheme="minorHAnsi"/>
                <w:b/>
                <w:color w:val="000000" w:themeColor="text1"/>
              </w:rPr>
              <w:t>Experience the concept</w:t>
            </w:r>
          </w:p>
        </w:tc>
        <w:tc>
          <w:tcPr>
            <w:tcW w:w="5887" w:type="dxa"/>
          </w:tcPr>
          <w:p w:rsidR="00A413BB" w:rsidRPr="00E42EA3" w:rsidRDefault="00E77DAF" w:rsidP="009C2B71">
            <w:pPr>
              <w:pStyle w:val="TableParagraph"/>
              <w:spacing w:before="1"/>
              <w:ind w:left="0" w:right="1134"/>
              <w:rPr>
                <w:rFonts w:asciiTheme="minorHAnsi" w:hAnsiTheme="minorHAnsi" w:cstheme="minorHAnsi"/>
                <w:color w:val="000000" w:themeColor="text1"/>
              </w:rPr>
            </w:pPr>
            <w:r w:rsidRPr="00E42EA3">
              <w:rPr>
                <w:noProof/>
                <w:color w:val="000000" w:themeColor="text1"/>
              </w:rPr>
              <w:drawing>
                <wp:anchor distT="0" distB="0" distL="114300" distR="114300" simplePos="0" relativeHeight="251696128" behindDoc="0" locked="0" layoutInCell="1" allowOverlap="1" wp14:anchorId="25C06C42" wp14:editId="6205F0F9">
                  <wp:simplePos x="0" y="0"/>
                  <wp:positionH relativeFrom="column">
                    <wp:posOffset>2996507</wp:posOffset>
                  </wp:positionH>
                  <wp:positionV relativeFrom="paragraph">
                    <wp:posOffset>124460</wp:posOffset>
                  </wp:positionV>
                  <wp:extent cx="540327" cy="540327"/>
                  <wp:effectExtent l="0" t="0" r="0" b="0"/>
                  <wp:wrapNone/>
                  <wp:docPr id="42" name="Picture 42" descr="Tap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Tap free icon"/>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40327" cy="540327"/>
                          </a:xfrm>
                          <a:prstGeom prst="rect">
                            <a:avLst/>
                          </a:prstGeom>
                          <a:noFill/>
                          <a:ln>
                            <a:noFill/>
                          </a:ln>
                        </pic:spPr>
                      </pic:pic>
                    </a:graphicData>
                  </a:graphic>
                  <wp14:sizeRelH relativeFrom="page">
                    <wp14:pctWidth>0</wp14:pctWidth>
                  </wp14:sizeRelH>
                  <wp14:sizeRelV relativeFrom="page">
                    <wp14:pctHeight>0</wp14:pctHeight>
                  </wp14:sizeRelV>
                </wp:anchor>
              </w:drawing>
            </w:r>
            <w:r w:rsidR="00A413BB" w:rsidRPr="00E42EA3">
              <w:rPr>
                <w:rFonts w:asciiTheme="minorHAnsi" w:hAnsiTheme="minorHAnsi" w:cstheme="minorHAnsi"/>
                <w:color w:val="000000" w:themeColor="text1"/>
              </w:rPr>
              <w:t>Help the child to experience the answer.</w:t>
            </w:r>
          </w:p>
          <w:p w:rsidR="009C2B71" w:rsidRPr="00E42EA3" w:rsidRDefault="009C2B71" w:rsidP="009C2B71">
            <w:pPr>
              <w:pStyle w:val="TableParagraph"/>
              <w:ind w:left="0" w:right="1134"/>
              <w:rPr>
                <w:rFonts w:asciiTheme="minorHAnsi" w:hAnsiTheme="minorHAnsi" w:cstheme="minorHAnsi"/>
                <w:color w:val="000000" w:themeColor="text1"/>
              </w:rPr>
            </w:pPr>
            <w:proofErr w:type="gramStart"/>
            <w:r w:rsidRPr="00E42EA3">
              <w:rPr>
                <w:rFonts w:asciiTheme="minorHAnsi" w:hAnsiTheme="minorHAnsi" w:cstheme="minorHAnsi"/>
                <w:color w:val="000000" w:themeColor="text1"/>
              </w:rPr>
              <w:t>e</w:t>
            </w:r>
            <w:proofErr w:type="gramEnd"/>
            <w:r w:rsidRPr="00E42EA3">
              <w:rPr>
                <w:rFonts w:asciiTheme="minorHAnsi" w:hAnsiTheme="minorHAnsi" w:cstheme="minorHAnsi"/>
                <w:color w:val="000000" w:themeColor="text1"/>
              </w:rPr>
              <w:t xml:space="preserve">.g. </w:t>
            </w:r>
            <w:r w:rsidR="00A413BB" w:rsidRPr="00E42EA3">
              <w:rPr>
                <w:rFonts w:asciiTheme="minorHAnsi" w:hAnsiTheme="minorHAnsi" w:cstheme="minorHAnsi"/>
                <w:color w:val="000000" w:themeColor="text1"/>
              </w:rPr>
              <w:t xml:space="preserve">How does it feel? </w:t>
            </w:r>
          </w:p>
          <w:p w:rsidR="00A413BB" w:rsidRPr="00E42EA3" w:rsidRDefault="009C2B71" w:rsidP="009C2B71">
            <w:pPr>
              <w:pStyle w:val="TableParagraph"/>
              <w:ind w:left="0" w:right="1134"/>
              <w:rPr>
                <w:rFonts w:asciiTheme="minorHAnsi" w:hAnsiTheme="minorHAnsi" w:cstheme="minorHAnsi"/>
                <w:color w:val="000000" w:themeColor="text1"/>
              </w:rPr>
            </w:pPr>
            <w:r w:rsidRPr="00E42EA3">
              <w:rPr>
                <w:rFonts w:asciiTheme="minorHAnsi" w:hAnsiTheme="minorHAnsi" w:cstheme="minorHAnsi"/>
                <w:color w:val="000000" w:themeColor="text1"/>
              </w:rPr>
              <w:t>‘</w:t>
            </w:r>
            <w:r w:rsidR="00A413BB" w:rsidRPr="00E42EA3">
              <w:rPr>
                <w:rFonts w:asciiTheme="minorHAnsi" w:hAnsiTheme="minorHAnsi" w:cstheme="minorHAnsi"/>
                <w:color w:val="000000" w:themeColor="text1"/>
              </w:rPr>
              <w:t>Let’s touch it to see how it feels.’</w:t>
            </w:r>
          </w:p>
        </w:tc>
      </w:tr>
      <w:tr w:rsidR="00E42EA3" w:rsidRPr="00E42EA3" w:rsidTr="00B269E9">
        <w:trPr>
          <w:trHeight w:val="1194"/>
        </w:trPr>
        <w:tc>
          <w:tcPr>
            <w:tcW w:w="1668" w:type="dxa"/>
          </w:tcPr>
          <w:p w:rsidR="00A413BB" w:rsidRPr="00E42EA3" w:rsidRDefault="00A413BB" w:rsidP="00A413BB">
            <w:pPr>
              <w:spacing w:before="60" w:after="60"/>
              <w:rPr>
                <w:color w:val="000000" w:themeColor="text1"/>
              </w:rPr>
            </w:pPr>
            <w:r w:rsidRPr="00E42EA3">
              <w:rPr>
                <w:rFonts w:cstheme="minorHAnsi"/>
                <w:b/>
                <w:color w:val="000000" w:themeColor="text1"/>
              </w:rPr>
              <w:t>Relate known to unknown</w:t>
            </w:r>
          </w:p>
        </w:tc>
        <w:tc>
          <w:tcPr>
            <w:tcW w:w="5887" w:type="dxa"/>
          </w:tcPr>
          <w:p w:rsidR="00A413BB" w:rsidRPr="00E42EA3" w:rsidRDefault="00E77DAF" w:rsidP="00E77DAF">
            <w:pPr>
              <w:pStyle w:val="TableParagraph"/>
              <w:ind w:left="0" w:right="1134"/>
              <w:rPr>
                <w:rFonts w:asciiTheme="minorHAnsi" w:hAnsiTheme="minorHAnsi" w:cstheme="minorHAnsi"/>
                <w:color w:val="000000" w:themeColor="text1"/>
              </w:rPr>
            </w:pPr>
            <w:r w:rsidRPr="00E42EA3">
              <w:rPr>
                <w:noProof/>
                <w:color w:val="000000" w:themeColor="text1"/>
              </w:rPr>
              <w:drawing>
                <wp:anchor distT="0" distB="0" distL="114300" distR="114300" simplePos="0" relativeHeight="251698176" behindDoc="0" locked="0" layoutInCell="1" allowOverlap="1" wp14:anchorId="47EDE00A" wp14:editId="0BB8CAB5">
                  <wp:simplePos x="0" y="0"/>
                  <wp:positionH relativeFrom="column">
                    <wp:posOffset>2973293</wp:posOffset>
                  </wp:positionH>
                  <wp:positionV relativeFrom="paragraph">
                    <wp:posOffset>167476</wp:posOffset>
                  </wp:positionV>
                  <wp:extent cx="564078" cy="771896"/>
                  <wp:effectExtent l="0" t="0" r="7620" b="9525"/>
                  <wp:wrapNone/>
                  <wp:docPr id="44" name="Picture 44" descr="Link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Link free icon"/>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flipH="1">
                            <a:off x="0" y="0"/>
                            <a:ext cx="564078" cy="771896"/>
                          </a:xfrm>
                          <a:prstGeom prst="rect">
                            <a:avLst/>
                          </a:prstGeom>
                          <a:noFill/>
                          <a:ln>
                            <a:noFill/>
                          </a:ln>
                        </pic:spPr>
                      </pic:pic>
                    </a:graphicData>
                  </a:graphic>
                  <wp14:sizeRelH relativeFrom="page">
                    <wp14:pctWidth>0</wp14:pctWidth>
                  </wp14:sizeRelH>
                  <wp14:sizeRelV relativeFrom="page">
                    <wp14:pctHeight>0</wp14:pctHeight>
                  </wp14:sizeRelV>
                </wp:anchor>
              </w:drawing>
            </w:r>
            <w:r w:rsidR="00A413BB" w:rsidRPr="00E42EA3">
              <w:rPr>
                <w:rFonts w:asciiTheme="minorHAnsi" w:hAnsiTheme="minorHAnsi" w:cstheme="minorHAnsi"/>
                <w:color w:val="000000" w:themeColor="text1"/>
              </w:rPr>
              <w:t>Help the child to relate the request to previous experiences.</w:t>
            </w:r>
          </w:p>
          <w:p w:rsidR="00A413BB" w:rsidRPr="00E42EA3" w:rsidRDefault="00A413BB" w:rsidP="00E77DAF">
            <w:pPr>
              <w:pStyle w:val="TableParagraph"/>
              <w:ind w:left="0" w:right="1134"/>
              <w:rPr>
                <w:rFonts w:asciiTheme="minorHAnsi" w:hAnsiTheme="minorHAnsi" w:cstheme="minorHAnsi"/>
                <w:color w:val="000000" w:themeColor="text1"/>
              </w:rPr>
            </w:pPr>
            <w:r w:rsidRPr="00E42EA3">
              <w:rPr>
                <w:rFonts w:asciiTheme="minorHAnsi" w:hAnsiTheme="minorHAnsi" w:cstheme="minorHAnsi"/>
                <w:color w:val="000000" w:themeColor="text1"/>
              </w:rPr>
              <w:t xml:space="preserve">e.g. ‘Let’s touch the spaghetti. The spaghetti feels hard. How will it feel after it is cooked? </w:t>
            </w:r>
          </w:p>
          <w:p w:rsidR="00A413BB" w:rsidRPr="00E42EA3" w:rsidRDefault="00A413BB" w:rsidP="00E77DAF">
            <w:pPr>
              <w:pStyle w:val="TableParagraph"/>
              <w:ind w:left="0" w:right="1134"/>
              <w:rPr>
                <w:rFonts w:asciiTheme="minorHAnsi" w:hAnsiTheme="minorHAnsi" w:cstheme="minorHAnsi"/>
                <w:color w:val="000000" w:themeColor="text1"/>
              </w:rPr>
            </w:pPr>
            <w:r w:rsidRPr="00E42EA3">
              <w:rPr>
                <w:rFonts w:asciiTheme="minorHAnsi" w:hAnsiTheme="minorHAnsi" w:cstheme="minorHAnsi"/>
                <w:color w:val="000000" w:themeColor="text1"/>
              </w:rPr>
              <w:t>Remember w</w:t>
            </w:r>
            <w:r w:rsidR="00E77DAF" w:rsidRPr="00E42EA3">
              <w:rPr>
                <w:rFonts w:asciiTheme="minorHAnsi" w:hAnsiTheme="minorHAnsi" w:cstheme="minorHAnsi"/>
                <w:color w:val="000000" w:themeColor="text1"/>
              </w:rPr>
              <w:t>hen we cooked the potatoes? How </w:t>
            </w:r>
            <w:r w:rsidRPr="00E42EA3">
              <w:rPr>
                <w:rFonts w:asciiTheme="minorHAnsi" w:hAnsiTheme="minorHAnsi" w:cstheme="minorHAnsi"/>
                <w:color w:val="000000" w:themeColor="text1"/>
              </w:rPr>
              <w:t>did they feel</w:t>
            </w:r>
            <w:r w:rsidR="00E77DAF" w:rsidRPr="00E42EA3">
              <w:rPr>
                <w:rFonts w:asciiTheme="minorHAnsi" w:hAnsiTheme="minorHAnsi" w:cstheme="minorHAnsi"/>
                <w:color w:val="000000" w:themeColor="text1"/>
              </w:rPr>
              <w:t xml:space="preserve"> after they were cooked</w:t>
            </w:r>
            <w:r w:rsidRPr="00E42EA3">
              <w:rPr>
                <w:rFonts w:asciiTheme="minorHAnsi" w:hAnsiTheme="minorHAnsi" w:cstheme="minorHAnsi"/>
                <w:color w:val="000000" w:themeColor="text1"/>
              </w:rPr>
              <w:t>?’</w:t>
            </w:r>
          </w:p>
        </w:tc>
      </w:tr>
      <w:tr w:rsidR="00A413BB" w:rsidRPr="00E42EA3" w:rsidTr="00B269E9">
        <w:trPr>
          <w:trHeight w:val="1194"/>
        </w:trPr>
        <w:tc>
          <w:tcPr>
            <w:tcW w:w="1668" w:type="dxa"/>
          </w:tcPr>
          <w:p w:rsidR="00A413BB" w:rsidRPr="00E42EA3" w:rsidRDefault="00A413BB" w:rsidP="00A413BB">
            <w:pPr>
              <w:pStyle w:val="TableParagraph"/>
              <w:spacing w:before="60" w:after="60"/>
              <w:ind w:left="0"/>
              <w:rPr>
                <w:rFonts w:asciiTheme="minorHAnsi" w:hAnsiTheme="minorHAnsi" w:cstheme="minorHAnsi"/>
                <w:b/>
                <w:color w:val="000000" w:themeColor="text1"/>
              </w:rPr>
            </w:pPr>
            <w:r w:rsidRPr="00E42EA3">
              <w:rPr>
                <w:rFonts w:asciiTheme="minorHAnsi" w:hAnsiTheme="minorHAnsi" w:cstheme="minorHAnsi"/>
                <w:b/>
                <w:color w:val="000000" w:themeColor="text1"/>
              </w:rPr>
              <w:t>Model thinking and comprehension</w:t>
            </w:r>
            <w:r w:rsidRPr="00E42EA3">
              <w:rPr>
                <w:rFonts w:asciiTheme="minorHAnsi" w:hAnsiTheme="minorHAnsi" w:cstheme="minorHAnsi"/>
                <w:b/>
                <w:color w:val="000000" w:themeColor="text1"/>
                <w:spacing w:val="-23"/>
              </w:rPr>
              <w:t xml:space="preserve"> </w:t>
            </w:r>
            <w:r w:rsidRPr="00E42EA3">
              <w:rPr>
                <w:rFonts w:asciiTheme="minorHAnsi" w:hAnsiTheme="minorHAnsi" w:cstheme="minorHAnsi"/>
                <w:b/>
                <w:color w:val="000000" w:themeColor="text1"/>
              </w:rPr>
              <w:t>monitoring</w:t>
            </w:r>
          </w:p>
        </w:tc>
        <w:tc>
          <w:tcPr>
            <w:tcW w:w="5887" w:type="dxa"/>
          </w:tcPr>
          <w:p w:rsidR="00A413BB" w:rsidRPr="00E42EA3" w:rsidRDefault="00301229" w:rsidP="009C2B71">
            <w:pPr>
              <w:pStyle w:val="TableParagraph"/>
              <w:ind w:left="0" w:right="1134"/>
              <w:rPr>
                <w:rFonts w:asciiTheme="minorHAnsi" w:hAnsiTheme="minorHAnsi" w:cstheme="minorHAnsi"/>
                <w:color w:val="000000" w:themeColor="text1"/>
              </w:rPr>
            </w:pPr>
            <w:r w:rsidRPr="00E42EA3">
              <w:rPr>
                <w:noProof/>
                <w:color w:val="000000" w:themeColor="text1"/>
              </w:rPr>
              <w:drawing>
                <wp:anchor distT="0" distB="0" distL="114300" distR="114300" simplePos="0" relativeHeight="251699200" behindDoc="0" locked="0" layoutInCell="1" allowOverlap="1" wp14:anchorId="2E535F7E" wp14:editId="4F832523">
                  <wp:simplePos x="0" y="0"/>
                  <wp:positionH relativeFrom="column">
                    <wp:posOffset>2973705</wp:posOffset>
                  </wp:positionH>
                  <wp:positionV relativeFrom="paragraph">
                    <wp:posOffset>105410</wp:posOffset>
                  </wp:positionV>
                  <wp:extent cx="599440" cy="599440"/>
                  <wp:effectExtent l="0" t="0" r="0" b="0"/>
                  <wp:wrapNone/>
                  <wp:docPr id="45" name="Picture 45" descr="Psychiatry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Psychiatry free icon"/>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99440" cy="599440"/>
                          </a:xfrm>
                          <a:prstGeom prst="rect">
                            <a:avLst/>
                          </a:prstGeom>
                          <a:noFill/>
                          <a:ln>
                            <a:noFill/>
                          </a:ln>
                        </pic:spPr>
                      </pic:pic>
                    </a:graphicData>
                  </a:graphic>
                  <wp14:sizeRelH relativeFrom="page">
                    <wp14:pctWidth>0</wp14:pctWidth>
                  </wp14:sizeRelH>
                  <wp14:sizeRelV relativeFrom="page">
                    <wp14:pctHeight>0</wp14:pctHeight>
                  </wp14:sizeRelV>
                </wp:anchor>
              </w:drawing>
            </w:r>
            <w:r w:rsidR="00A413BB" w:rsidRPr="00E42EA3">
              <w:rPr>
                <w:rFonts w:asciiTheme="minorHAnsi" w:hAnsiTheme="minorHAnsi" w:cstheme="minorHAnsi"/>
                <w:color w:val="000000" w:themeColor="text1"/>
              </w:rPr>
              <w:t>‘That’s a hard question. I need to think about</w:t>
            </w:r>
            <w:r w:rsidR="00A413BB" w:rsidRPr="00E42EA3">
              <w:rPr>
                <w:rFonts w:asciiTheme="minorHAnsi" w:hAnsiTheme="minorHAnsi" w:cstheme="minorHAnsi"/>
                <w:color w:val="000000" w:themeColor="text1"/>
                <w:spacing w:val="-26"/>
              </w:rPr>
              <w:t xml:space="preserve"> </w:t>
            </w:r>
            <w:r w:rsidR="00A413BB" w:rsidRPr="00E42EA3">
              <w:rPr>
                <w:rFonts w:asciiTheme="minorHAnsi" w:hAnsiTheme="minorHAnsi" w:cstheme="minorHAnsi"/>
                <w:color w:val="000000" w:themeColor="text1"/>
              </w:rPr>
              <w:t>that.’</w:t>
            </w:r>
          </w:p>
          <w:p w:rsidR="00A413BB" w:rsidRPr="00E42EA3" w:rsidRDefault="00A413BB" w:rsidP="009C2B71">
            <w:pPr>
              <w:pStyle w:val="TableParagraph"/>
              <w:spacing w:before="120"/>
              <w:ind w:left="0" w:right="1134"/>
              <w:rPr>
                <w:rFonts w:asciiTheme="minorHAnsi" w:hAnsiTheme="minorHAnsi" w:cstheme="minorHAnsi"/>
                <w:color w:val="000000" w:themeColor="text1"/>
              </w:rPr>
            </w:pPr>
            <w:r w:rsidRPr="00E42EA3">
              <w:rPr>
                <w:rFonts w:asciiTheme="minorHAnsi" w:hAnsiTheme="minorHAnsi" w:cstheme="minorHAnsi"/>
                <w:color w:val="000000" w:themeColor="text1"/>
              </w:rPr>
              <w:t>‘I’ve forgotten what you said. Can you say it again, please?’</w:t>
            </w:r>
          </w:p>
        </w:tc>
      </w:tr>
    </w:tbl>
    <w:p w:rsidR="00134F29" w:rsidRPr="00E42EA3" w:rsidRDefault="00134F29" w:rsidP="008D66F8">
      <w:pPr>
        <w:spacing w:after="0"/>
        <w:rPr>
          <w:color w:val="000000" w:themeColor="text1"/>
        </w:rPr>
      </w:pPr>
    </w:p>
    <w:p w:rsidR="00134F29" w:rsidRPr="00E42EA3" w:rsidRDefault="00134F29">
      <w:pPr>
        <w:rPr>
          <w:color w:val="000000" w:themeColor="text1"/>
        </w:rPr>
      </w:pPr>
      <w:r w:rsidRPr="00E42EA3">
        <w:rPr>
          <w:color w:val="000000" w:themeColor="text1"/>
        </w:rPr>
        <w:br w:type="page"/>
      </w:r>
    </w:p>
    <w:tbl>
      <w:tblPr>
        <w:tblStyle w:val="TableGrid"/>
        <w:tblW w:w="7555" w:type="dxa"/>
        <w:tblLook w:val="04A0" w:firstRow="1" w:lastRow="0" w:firstColumn="1" w:lastColumn="0" w:noHBand="0" w:noVBand="1"/>
      </w:tblPr>
      <w:tblGrid>
        <w:gridCol w:w="7555"/>
      </w:tblGrid>
      <w:tr w:rsidR="00134F29" w:rsidRPr="00E42EA3" w:rsidTr="00622F07">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134F29" w:rsidRPr="00E42EA3" w:rsidRDefault="00134F29" w:rsidP="00134F29">
            <w:pPr>
              <w:spacing w:before="60" w:after="60"/>
              <w:rPr>
                <w:b/>
                <w:color w:val="000000" w:themeColor="text1"/>
                <w:sz w:val="28"/>
              </w:rPr>
            </w:pPr>
            <w:r w:rsidRPr="00E42EA3">
              <w:rPr>
                <w:b/>
                <w:color w:val="000000" w:themeColor="text1"/>
                <w:sz w:val="28"/>
              </w:rPr>
              <w:lastRenderedPageBreak/>
              <w:t>Appendix: For Adults Preparing to Read a Story</w:t>
            </w:r>
          </w:p>
        </w:tc>
      </w:tr>
    </w:tbl>
    <w:p w:rsidR="00134F29" w:rsidRPr="00E42EA3" w:rsidRDefault="00134F29" w:rsidP="00134F29">
      <w:pPr>
        <w:spacing w:after="0"/>
        <w:rPr>
          <w:color w:val="000000" w:themeColor="text1"/>
        </w:rPr>
      </w:pPr>
    </w:p>
    <w:tbl>
      <w:tblPr>
        <w:tblStyle w:val="TableGrid"/>
        <w:tblW w:w="0" w:type="auto"/>
        <w:tblBorders>
          <w:top w:val="thinThickSmallGap" w:sz="12" w:space="0" w:color="auto"/>
          <w:left w:val="thinThickSmallGap" w:sz="12" w:space="0" w:color="auto"/>
          <w:bottom w:val="thickThinSmallGap" w:sz="12" w:space="0" w:color="auto"/>
          <w:right w:val="thickThinSmallGap" w:sz="12" w:space="0" w:color="auto"/>
        </w:tblBorders>
        <w:tblLook w:val="04A0" w:firstRow="1" w:lastRow="0" w:firstColumn="1" w:lastColumn="0" w:noHBand="0" w:noVBand="1"/>
      </w:tblPr>
      <w:tblGrid>
        <w:gridCol w:w="1668"/>
        <w:gridCol w:w="5887"/>
      </w:tblGrid>
      <w:tr w:rsidR="00E42EA3" w:rsidRPr="00E42EA3" w:rsidTr="00B932D8">
        <w:tc>
          <w:tcPr>
            <w:tcW w:w="1668" w:type="dxa"/>
          </w:tcPr>
          <w:p w:rsidR="00134F29" w:rsidRPr="00E42EA3" w:rsidRDefault="00134F29" w:rsidP="00134F29">
            <w:pPr>
              <w:pStyle w:val="TableParagraph"/>
              <w:spacing w:before="60" w:after="60"/>
              <w:ind w:left="0"/>
              <w:rPr>
                <w:rFonts w:asciiTheme="minorHAnsi" w:hAnsiTheme="minorHAnsi" w:cstheme="minorHAnsi"/>
                <w:b/>
                <w:color w:val="000000" w:themeColor="text1"/>
              </w:rPr>
            </w:pPr>
            <w:r w:rsidRPr="00E42EA3">
              <w:rPr>
                <w:rFonts w:asciiTheme="minorHAnsi" w:hAnsiTheme="minorHAnsi" w:cstheme="minorHAnsi"/>
                <w:b/>
                <w:color w:val="000000" w:themeColor="text1"/>
              </w:rPr>
              <w:t>Seating</w:t>
            </w:r>
          </w:p>
          <w:p w:rsidR="00F61B7D" w:rsidRPr="00E42EA3" w:rsidRDefault="00F61B7D" w:rsidP="00134F29">
            <w:pPr>
              <w:pStyle w:val="TableParagraph"/>
              <w:spacing w:before="60" w:after="60"/>
              <w:ind w:left="0"/>
              <w:rPr>
                <w:rFonts w:asciiTheme="minorHAnsi" w:hAnsiTheme="minorHAnsi" w:cstheme="minorHAnsi"/>
                <w:b/>
                <w:color w:val="000000" w:themeColor="text1"/>
              </w:rPr>
            </w:pPr>
            <w:r w:rsidRPr="00E42EA3">
              <w:rPr>
                <w:noProof/>
                <w:color w:val="000000" w:themeColor="text1"/>
              </w:rPr>
              <w:drawing>
                <wp:anchor distT="0" distB="0" distL="114300" distR="114300" simplePos="0" relativeHeight="251703296" behindDoc="0" locked="0" layoutInCell="1" allowOverlap="1" wp14:anchorId="3675FFF0" wp14:editId="67E86065">
                  <wp:simplePos x="0" y="0"/>
                  <wp:positionH relativeFrom="column">
                    <wp:posOffset>195943</wp:posOffset>
                  </wp:positionH>
                  <wp:positionV relativeFrom="paragraph">
                    <wp:posOffset>6276</wp:posOffset>
                  </wp:positionV>
                  <wp:extent cx="528452" cy="522514"/>
                  <wp:effectExtent l="0" t="0" r="5080" b="0"/>
                  <wp:wrapNone/>
                  <wp:docPr id="50" name="Picture 50" descr="Armchair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Armchair free icon"/>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28452" cy="52251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61B7D" w:rsidRPr="00E42EA3" w:rsidRDefault="00F61B7D" w:rsidP="00134F29">
            <w:pPr>
              <w:pStyle w:val="TableParagraph"/>
              <w:spacing w:before="60" w:after="60"/>
              <w:ind w:left="0"/>
              <w:rPr>
                <w:rFonts w:asciiTheme="minorHAnsi" w:hAnsiTheme="minorHAnsi" w:cstheme="minorHAnsi"/>
                <w:b/>
                <w:color w:val="000000" w:themeColor="text1"/>
              </w:rPr>
            </w:pPr>
          </w:p>
          <w:p w:rsidR="00F61B7D" w:rsidRPr="00E42EA3" w:rsidRDefault="00F61B7D" w:rsidP="00134F29">
            <w:pPr>
              <w:pStyle w:val="TableParagraph"/>
              <w:spacing w:before="60" w:after="60"/>
              <w:ind w:left="0"/>
              <w:rPr>
                <w:rFonts w:asciiTheme="minorHAnsi" w:hAnsiTheme="minorHAnsi" w:cstheme="minorHAnsi"/>
                <w:b/>
                <w:color w:val="000000" w:themeColor="text1"/>
              </w:rPr>
            </w:pPr>
          </w:p>
        </w:tc>
        <w:tc>
          <w:tcPr>
            <w:tcW w:w="5887" w:type="dxa"/>
          </w:tcPr>
          <w:p w:rsidR="00F61B7D" w:rsidRPr="00E42EA3" w:rsidRDefault="00134F29" w:rsidP="00F61B7D">
            <w:pPr>
              <w:pStyle w:val="TableParagraph"/>
              <w:spacing w:before="120" w:after="120"/>
              <w:ind w:left="0"/>
              <w:rPr>
                <w:rFonts w:asciiTheme="minorHAnsi" w:hAnsiTheme="minorHAnsi" w:cstheme="minorHAnsi"/>
                <w:color w:val="000000" w:themeColor="text1"/>
              </w:rPr>
            </w:pPr>
            <w:r w:rsidRPr="00E42EA3">
              <w:rPr>
                <w:rFonts w:asciiTheme="minorHAnsi" w:hAnsiTheme="minorHAnsi" w:cstheme="minorHAnsi"/>
                <w:color w:val="000000" w:themeColor="text1"/>
              </w:rPr>
              <w:t>The teacher should sit on a low chair, so that all children can see the book easily</w:t>
            </w:r>
            <w:r w:rsidR="00F61B7D" w:rsidRPr="00E42EA3">
              <w:rPr>
                <w:rFonts w:asciiTheme="minorHAnsi" w:hAnsiTheme="minorHAnsi" w:cstheme="minorHAnsi"/>
                <w:color w:val="000000" w:themeColor="text1"/>
              </w:rPr>
              <w:t>.</w:t>
            </w:r>
          </w:p>
          <w:p w:rsidR="00134F29" w:rsidRPr="00E42EA3" w:rsidRDefault="00F61B7D" w:rsidP="00F61B7D">
            <w:pPr>
              <w:pStyle w:val="TableParagraph"/>
              <w:spacing w:before="120" w:after="240"/>
              <w:ind w:left="0"/>
              <w:rPr>
                <w:rFonts w:asciiTheme="minorHAnsi" w:hAnsiTheme="minorHAnsi" w:cstheme="minorHAnsi"/>
                <w:color w:val="000000" w:themeColor="text1"/>
              </w:rPr>
            </w:pPr>
            <w:r w:rsidRPr="00E42EA3">
              <w:rPr>
                <w:rFonts w:asciiTheme="minorHAnsi" w:hAnsiTheme="minorHAnsi" w:cstheme="minorHAnsi"/>
                <w:color w:val="000000" w:themeColor="text1"/>
              </w:rPr>
              <w:t>Make</w:t>
            </w:r>
            <w:r w:rsidR="00134F29" w:rsidRPr="00E42EA3">
              <w:rPr>
                <w:rFonts w:asciiTheme="minorHAnsi" w:hAnsiTheme="minorHAnsi" w:cstheme="minorHAnsi"/>
                <w:color w:val="000000" w:themeColor="text1"/>
              </w:rPr>
              <w:t xml:space="preserve"> sure that everyone is comfortable.</w:t>
            </w:r>
          </w:p>
        </w:tc>
      </w:tr>
      <w:tr w:rsidR="00E42EA3" w:rsidRPr="00E42EA3" w:rsidTr="00B932D8">
        <w:tc>
          <w:tcPr>
            <w:tcW w:w="1668" w:type="dxa"/>
          </w:tcPr>
          <w:p w:rsidR="00134F29" w:rsidRPr="00E42EA3" w:rsidRDefault="0037282F" w:rsidP="00134F29">
            <w:pPr>
              <w:pStyle w:val="TableParagraph"/>
              <w:spacing w:before="60" w:after="60"/>
              <w:ind w:left="0"/>
              <w:rPr>
                <w:rFonts w:asciiTheme="minorHAnsi" w:hAnsiTheme="minorHAnsi" w:cstheme="minorHAnsi"/>
                <w:b/>
                <w:color w:val="000000" w:themeColor="text1"/>
              </w:rPr>
            </w:pPr>
            <w:r w:rsidRPr="00E42EA3">
              <w:rPr>
                <w:noProof/>
                <w:color w:val="000000" w:themeColor="text1"/>
              </w:rPr>
              <w:drawing>
                <wp:anchor distT="0" distB="0" distL="114300" distR="114300" simplePos="0" relativeHeight="251702272" behindDoc="0" locked="0" layoutInCell="1" allowOverlap="1" wp14:anchorId="5614F041" wp14:editId="7C51C666">
                  <wp:simplePos x="0" y="0"/>
                  <wp:positionH relativeFrom="column">
                    <wp:posOffset>356235</wp:posOffset>
                  </wp:positionH>
                  <wp:positionV relativeFrom="paragraph">
                    <wp:posOffset>1309370</wp:posOffset>
                  </wp:positionV>
                  <wp:extent cx="539750" cy="539750"/>
                  <wp:effectExtent l="0" t="0" r="0" b="0"/>
                  <wp:wrapNone/>
                  <wp:docPr id="49" name="Picture 49" descr="Dragon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Dragon free icon"/>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39750" cy="539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2EA3">
              <w:rPr>
                <w:noProof/>
                <w:color w:val="000000" w:themeColor="text1"/>
              </w:rPr>
              <w:drawing>
                <wp:anchor distT="0" distB="0" distL="114300" distR="114300" simplePos="0" relativeHeight="251700224" behindDoc="0" locked="0" layoutInCell="1" allowOverlap="1" wp14:anchorId="5DFD007B" wp14:editId="4E085E07">
                  <wp:simplePos x="0" y="0"/>
                  <wp:positionH relativeFrom="column">
                    <wp:posOffset>462915</wp:posOffset>
                  </wp:positionH>
                  <wp:positionV relativeFrom="paragraph">
                    <wp:posOffset>109855</wp:posOffset>
                  </wp:positionV>
                  <wp:extent cx="391795" cy="617220"/>
                  <wp:effectExtent l="0" t="0" r="8255" b="0"/>
                  <wp:wrapNone/>
                  <wp:docPr id="46" name="Picture 46" descr="Wizard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Wizard free icon"/>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18124" r="18336"/>
                          <a:stretch/>
                        </pic:blipFill>
                        <pic:spPr bwMode="auto">
                          <a:xfrm>
                            <a:off x="0" y="0"/>
                            <a:ext cx="391795" cy="6172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42EA3">
              <w:rPr>
                <w:noProof/>
                <w:color w:val="000000" w:themeColor="text1"/>
              </w:rPr>
              <w:drawing>
                <wp:anchor distT="0" distB="0" distL="114300" distR="114300" simplePos="0" relativeHeight="251701248" behindDoc="0" locked="0" layoutInCell="1" allowOverlap="1" wp14:anchorId="12CB22B5" wp14:editId="15FF406A">
                  <wp:simplePos x="0" y="0"/>
                  <wp:positionH relativeFrom="column">
                    <wp:posOffset>-18415</wp:posOffset>
                  </wp:positionH>
                  <wp:positionV relativeFrom="paragraph">
                    <wp:posOffset>791210</wp:posOffset>
                  </wp:positionV>
                  <wp:extent cx="516255" cy="516255"/>
                  <wp:effectExtent l="0" t="0" r="0" b="0"/>
                  <wp:wrapNone/>
                  <wp:docPr id="47" name="Picture 47" descr="Fairy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Fairy free icon"/>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16255" cy="516255"/>
                          </a:xfrm>
                          <a:prstGeom prst="rect">
                            <a:avLst/>
                          </a:prstGeom>
                          <a:noFill/>
                          <a:ln>
                            <a:noFill/>
                          </a:ln>
                        </pic:spPr>
                      </pic:pic>
                    </a:graphicData>
                  </a:graphic>
                  <wp14:sizeRelH relativeFrom="page">
                    <wp14:pctWidth>0</wp14:pctWidth>
                  </wp14:sizeRelH>
                  <wp14:sizeRelV relativeFrom="page">
                    <wp14:pctHeight>0</wp14:pctHeight>
                  </wp14:sizeRelV>
                </wp:anchor>
              </w:drawing>
            </w:r>
            <w:r w:rsidR="00134F29" w:rsidRPr="00E42EA3">
              <w:rPr>
                <w:rFonts w:asciiTheme="minorHAnsi" w:hAnsiTheme="minorHAnsi" w:cstheme="minorHAnsi"/>
                <w:b/>
                <w:color w:val="000000" w:themeColor="text1"/>
              </w:rPr>
              <w:t>Voices</w:t>
            </w:r>
          </w:p>
        </w:tc>
        <w:tc>
          <w:tcPr>
            <w:tcW w:w="5887" w:type="dxa"/>
          </w:tcPr>
          <w:p w:rsidR="00134F29" w:rsidRPr="00E42EA3" w:rsidRDefault="00134F29" w:rsidP="00F61B7D">
            <w:pPr>
              <w:pStyle w:val="TableParagraph"/>
              <w:spacing w:before="120" w:after="120"/>
              <w:ind w:left="0"/>
              <w:rPr>
                <w:rFonts w:asciiTheme="minorHAnsi" w:hAnsiTheme="minorHAnsi" w:cstheme="minorHAnsi"/>
                <w:color w:val="000000" w:themeColor="text1"/>
              </w:rPr>
            </w:pPr>
            <w:r w:rsidRPr="00E42EA3">
              <w:rPr>
                <w:rFonts w:asciiTheme="minorHAnsi" w:hAnsiTheme="minorHAnsi" w:cstheme="minorHAnsi"/>
                <w:color w:val="000000" w:themeColor="text1"/>
              </w:rPr>
              <w:t>Choose the best voice for:</w:t>
            </w:r>
          </w:p>
          <w:p w:rsidR="00134F29" w:rsidRPr="00E42EA3" w:rsidRDefault="00134F29" w:rsidP="00F61B7D">
            <w:pPr>
              <w:pStyle w:val="TableParagraph"/>
              <w:numPr>
                <w:ilvl w:val="0"/>
                <w:numId w:val="23"/>
              </w:numPr>
              <w:tabs>
                <w:tab w:val="left" w:pos="828"/>
              </w:tabs>
              <w:spacing w:before="120" w:after="120"/>
              <w:ind w:left="227" w:hanging="227"/>
              <w:rPr>
                <w:rFonts w:asciiTheme="minorHAnsi" w:hAnsiTheme="minorHAnsi" w:cstheme="minorHAnsi"/>
                <w:color w:val="000000" w:themeColor="text1"/>
              </w:rPr>
            </w:pPr>
            <w:r w:rsidRPr="00E42EA3">
              <w:rPr>
                <w:rFonts w:asciiTheme="minorHAnsi" w:hAnsiTheme="minorHAnsi" w:cstheme="minorHAnsi"/>
                <w:color w:val="000000" w:themeColor="text1"/>
              </w:rPr>
              <w:t>Narrator: a neutral voice that won’t detract from the characters’ or give away what the narrator is</w:t>
            </w:r>
            <w:r w:rsidRPr="00E42EA3">
              <w:rPr>
                <w:rFonts w:asciiTheme="minorHAnsi" w:hAnsiTheme="minorHAnsi" w:cstheme="minorHAnsi"/>
                <w:color w:val="000000" w:themeColor="text1"/>
                <w:spacing w:val="-2"/>
              </w:rPr>
              <w:t xml:space="preserve"> </w:t>
            </w:r>
            <w:r w:rsidRPr="00E42EA3">
              <w:rPr>
                <w:rFonts w:asciiTheme="minorHAnsi" w:hAnsiTheme="minorHAnsi" w:cstheme="minorHAnsi"/>
                <w:color w:val="000000" w:themeColor="text1"/>
              </w:rPr>
              <w:t>thinking</w:t>
            </w:r>
          </w:p>
          <w:p w:rsidR="00134F29" w:rsidRPr="00E42EA3" w:rsidRDefault="00134F29" w:rsidP="00F61B7D">
            <w:pPr>
              <w:pStyle w:val="TableParagraph"/>
              <w:numPr>
                <w:ilvl w:val="0"/>
                <w:numId w:val="23"/>
              </w:numPr>
              <w:tabs>
                <w:tab w:val="left" w:pos="828"/>
              </w:tabs>
              <w:spacing w:before="120" w:after="120"/>
              <w:ind w:left="227" w:hanging="227"/>
              <w:rPr>
                <w:rFonts w:asciiTheme="minorHAnsi" w:hAnsiTheme="minorHAnsi" w:cstheme="minorHAnsi"/>
                <w:color w:val="000000" w:themeColor="text1"/>
              </w:rPr>
            </w:pPr>
            <w:r w:rsidRPr="00E42EA3">
              <w:rPr>
                <w:rFonts w:asciiTheme="minorHAnsi" w:hAnsiTheme="minorHAnsi" w:cstheme="minorHAnsi"/>
                <w:color w:val="000000" w:themeColor="text1"/>
              </w:rPr>
              <w:t xml:space="preserve">Main characters: high- or low-pitched? </w:t>
            </w:r>
            <w:proofErr w:type="gramStart"/>
            <w:r w:rsidRPr="00E42EA3">
              <w:rPr>
                <w:rFonts w:asciiTheme="minorHAnsi" w:hAnsiTheme="minorHAnsi" w:cstheme="minorHAnsi"/>
                <w:color w:val="000000" w:themeColor="text1"/>
              </w:rPr>
              <w:t>quick</w:t>
            </w:r>
            <w:proofErr w:type="gramEnd"/>
            <w:r w:rsidRPr="00E42EA3">
              <w:rPr>
                <w:rFonts w:asciiTheme="minorHAnsi" w:hAnsiTheme="minorHAnsi" w:cstheme="minorHAnsi"/>
                <w:color w:val="000000" w:themeColor="text1"/>
              </w:rPr>
              <w:t xml:space="preserve"> or</w:t>
            </w:r>
            <w:r w:rsidRPr="00E42EA3">
              <w:rPr>
                <w:rFonts w:asciiTheme="minorHAnsi" w:hAnsiTheme="minorHAnsi" w:cstheme="minorHAnsi"/>
                <w:color w:val="000000" w:themeColor="text1"/>
                <w:spacing w:val="-19"/>
              </w:rPr>
              <w:t xml:space="preserve"> </w:t>
            </w:r>
            <w:r w:rsidRPr="00E42EA3">
              <w:rPr>
                <w:rFonts w:asciiTheme="minorHAnsi" w:hAnsiTheme="minorHAnsi" w:cstheme="minorHAnsi"/>
                <w:color w:val="000000" w:themeColor="text1"/>
              </w:rPr>
              <w:t>slow?</w:t>
            </w:r>
          </w:p>
          <w:p w:rsidR="00134F29" w:rsidRPr="00E42EA3" w:rsidRDefault="00134F29" w:rsidP="00F61B7D">
            <w:pPr>
              <w:pStyle w:val="TableParagraph"/>
              <w:spacing w:before="120" w:after="120"/>
              <w:ind w:left="0"/>
              <w:rPr>
                <w:rFonts w:asciiTheme="minorHAnsi" w:hAnsiTheme="minorHAnsi" w:cstheme="minorHAnsi"/>
                <w:color w:val="000000" w:themeColor="text1"/>
              </w:rPr>
            </w:pPr>
            <w:r w:rsidRPr="00E42EA3">
              <w:rPr>
                <w:rFonts w:asciiTheme="minorHAnsi" w:hAnsiTheme="minorHAnsi" w:cstheme="minorHAnsi"/>
                <w:color w:val="000000" w:themeColor="text1"/>
              </w:rPr>
              <w:t>Not everyone can imitate accents successfully, but real life offers a multitude of voices to draw on.</w:t>
            </w:r>
          </w:p>
          <w:p w:rsidR="00134F29" w:rsidRPr="00E42EA3" w:rsidRDefault="00134F29" w:rsidP="00F61B7D">
            <w:pPr>
              <w:pStyle w:val="TableParagraph"/>
              <w:spacing w:before="120" w:after="240"/>
              <w:ind w:left="0"/>
              <w:rPr>
                <w:rFonts w:asciiTheme="minorHAnsi" w:hAnsiTheme="minorHAnsi" w:cstheme="minorHAnsi"/>
                <w:color w:val="000000" w:themeColor="text1"/>
              </w:rPr>
            </w:pPr>
            <w:r w:rsidRPr="00E42EA3">
              <w:rPr>
                <w:rFonts w:asciiTheme="minorHAnsi" w:hAnsiTheme="minorHAnsi" w:cstheme="minorHAnsi"/>
                <w:color w:val="000000" w:themeColor="text1"/>
              </w:rPr>
              <w:t>Remember, the voices have to be maintained</w:t>
            </w:r>
            <w:r w:rsidR="006B339F" w:rsidRPr="00E42EA3">
              <w:rPr>
                <w:rFonts w:asciiTheme="minorHAnsi" w:hAnsiTheme="minorHAnsi" w:cstheme="minorHAnsi"/>
                <w:color w:val="000000" w:themeColor="text1"/>
              </w:rPr>
              <w:t xml:space="preserve"> – if </w:t>
            </w:r>
            <w:r w:rsidRPr="00E42EA3">
              <w:rPr>
                <w:rFonts w:asciiTheme="minorHAnsi" w:hAnsiTheme="minorHAnsi" w:cstheme="minorHAnsi"/>
                <w:color w:val="000000" w:themeColor="text1"/>
              </w:rPr>
              <w:t>there are too many, it can be difficult for the children to identify them.</w:t>
            </w:r>
          </w:p>
        </w:tc>
      </w:tr>
      <w:tr w:rsidR="00E42EA3" w:rsidRPr="00E42EA3" w:rsidTr="00B932D8">
        <w:tc>
          <w:tcPr>
            <w:tcW w:w="1668" w:type="dxa"/>
          </w:tcPr>
          <w:p w:rsidR="00134F29" w:rsidRPr="00E42EA3" w:rsidRDefault="00134F29" w:rsidP="00134F29">
            <w:pPr>
              <w:pStyle w:val="TableParagraph"/>
              <w:spacing w:before="60" w:after="60"/>
              <w:ind w:left="0"/>
              <w:rPr>
                <w:rFonts w:asciiTheme="minorHAnsi" w:hAnsiTheme="minorHAnsi" w:cstheme="minorHAnsi"/>
                <w:b/>
                <w:color w:val="000000" w:themeColor="text1"/>
              </w:rPr>
            </w:pPr>
            <w:r w:rsidRPr="00E42EA3">
              <w:rPr>
                <w:rFonts w:asciiTheme="minorHAnsi" w:hAnsiTheme="minorHAnsi" w:cstheme="minorHAnsi"/>
                <w:b/>
                <w:color w:val="000000" w:themeColor="text1"/>
              </w:rPr>
              <w:t>Pauses</w:t>
            </w:r>
          </w:p>
          <w:p w:rsidR="00F61B7D" w:rsidRPr="00E42EA3" w:rsidRDefault="00F61B7D" w:rsidP="00134F29">
            <w:pPr>
              <w:pStyle w:val="TableParagraph"/>
              <w:spacing w:before="60" w:after="60"/>
              <w:ind w:left="0"/>
              <w:rPr>
                <w:rFonts w:asciiTheme="minorHAnsi" w:hAnsiTheme="minorHAnsi" w:cstheme="minorHAnsi"/>
                <w:b/>
                <w:color w:val="000000" w:themeColor="text1"/>
              </w:rPr>
            </w:pPr>
            <w:r w:rsidRPr="00E42EA3">
              <w:rPr>
                <w:noProof/>
                <w:color w:val="000000" w:themeColor="text1"/>
              </w:rPr>
              <w:drawing>
                <wp:anchor distT="0" distB="0" distL="114300" distR="114300" simplePos="0" relativeHeight="251704320" behindDoc="0" locked="0" layoutInCell="1" allowOverlap="1" wp14:anchorId="574E9775" wp14:editId="7D153C4A">
                  <wp:simplePos x="0" y="0"/>
                  <wp:positionH relativeFrom="column">
                    <wp:posOffset>194467</wp:posOffset>
                  </wp:positionH>
                  <wp:positionV relativeFrom="paragraph">
                    <wp:posOffset>19050</wp:posOffset>
                  </wp:positionV>
                  <wp:extent cx="480951" cy="480951"/>
                  <wp:effectExtent l="0" t="0" r="0" b="0"/>
                  <wp:wrapNone/>
                  <wp:docPr id="51" name="Picture 51" descr="Pause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Pause free icon"/>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80951" cy="48095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61B7D" w:rsidRPr="00E42EA3" w:rsidRDefault="00F61B7D" w:rsidP="00134F29">
            <w:pPr>
              <w:pStyle w:val="TableParagraph"/>
              <w:spacing w:before="60" w:after="60"/>
              <w:ind w:left="0"/>
              <w:rPr>
                <w:rFonts w:asciiTheme="minorHAnsi" w:hAnsiTheme="minorHAnsi" w:cstheme="minorHAnsi"/>
                <w:b/>
                <w:color w:val="000000" w:themeColor="text1"/>
              </w:rPr>
            </w:pPr>
          </w:p>
          <w:p w:rsidR="00F61B7D" w:rsidRPr="00E42EA3" w:rsidRDefault="00F61B7D" w:rsidP="00134F29">
            <w:pPr>
              <w:pStyle w:val="TableParagraph"/>
              <w:spacing w:before="60" w:after="60"/>
              <w:ind w:left="0"/>
              <w:rPr>
                <w:rFonts w:asciiTheme="minorHAnsi" w:hAnsiTheme="minorHAnsi" w:cstheme="minorHAnsi"/>
                <w:b/>
                <w:color w:val="000000" w:themeColor="text1"/>
              </w:rPr>
            </w:pPr>
          </w:p>
        </w:tc>
        <w:tc>
          <w:tcPr>
            <w:tcW w:w="5887" w:type="dxa"/>
          </w:tcPr>
          <w:p w:rsidR="00134F29" w:rsidRPr="00E42EA3" w:rsidRDefault="00134F29" w:rsidP="00F61B7D">
            <w:pPr>
              <w:pStyle w:val="TableParagraph"/>
              <w:spacing w:before="120" w:after="240"/>
              <w:ind w:left="0"/>
              <w:rPr>
                <w:rFonts w:asciiTheme="minorHAnsi" w:hAnsiTheme="minorHAnsi" w:cstheme="minorHAnsi"/>
                <w:color w:val="000000" w:themeColor="text1"/>
              </w:rPr>
            </w:pPr>
            <w:r w:rsidRPr="00E42EA3">
              <w:rPr>
                <w:rFonts w:asciiTheme="minorHAnsi" w:hAnsiTheme="minorHAnsi" w:cstheme="minorHAnsi"/>
                <w:color w:val="000000" w:themeColor="text1"/>
              </w:rPr>
              <w:t>Decide on the best places to pause to convey shock, concern or, sometimes, just to tease. Pausing builds anticipation.</w:t>
            </w:r>
          </w:p>
        </w:tc>
      </w:tr>
      <w:tr w:rsidR="00E42EA3" w:rsidRPr="00E42EA3" w:rsidTr="00B932D8">
        <w:tc>
          <w:tcPr>
            <w:tcW w:w="1668" w:type="dxa"/>
          </w:tcPr>
          <w:p w:rsidR="00134F29" w:rsidRPr="00E42EA3" w:rsidRDefault="001C2367" w:rsidP="00134F29">
            <w:pPr>
              <w:pStyle w:val="TableParagraph"/>
              <w:spacing w:before="60" w:after="60"/>
              <w:ind w:left="0"/>
              <w:rPr>
                <w:rFonts w:asciiTheme="minorHAnsi" w:hAnsiTheme="minorHAnsi" w:cstheme="minorHAnsi"/>
                <w:b/>
                <w:color w:val="000000" w:themeColor="text1"/>
              </w:rPr>
            </w:pPr>
            <w:r w:rsidRPr="00E42EA3">
              <w:rPr>
                <w:noProof/>
                <w:color w:val="000000" w:themeColor="text1"/>
              </w:rPr>
              <w:drawing>
                <wp:anchor distT="0" distB="0" distL="114300" distR="114300" simplePos="0" relativeHeight="251705344" behindDoc="0" locked="0" layoutInCell="1" allowOverlap="1" wp14:anchorId="2AAC079A" wp14:editId="24AC59FE">
                  <wp:simplePos x="0" y="0"/>
                  <wp:positionH relativeFrom="column">
                    <wp:posOffset>88744</wp:posOffset>
                  </wp:positionH>
                  <wp:positionV relativeFrom="paragraph">
                    <wp:posOffset>457934</wp:posOffset>
                  </wp:positionV>
                  <wp:extent cx="712622" cy="611579"/>
                  <wp:effectExtent l="0" t="0" r="0" b="0"/>
                  <wp:wrapNone/>
                  <wp:docPr id="52" name="Picture 52" descr="Dictionary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Dictionary free icon"/>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t="5971" b="8208"/>
                          <a:stretch/>
                        </pic:blipFill>
                        <pic:spPr bwMode="auto">
                          <a:xfrm>
                            <a:off x="0" y="0"/>
                            <a:ext cx="712622" cy="6115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34F29" w:rsidRPr="00E42EA3">
              <w:rPr>
                <w:rFonts w:asciiTheme="minorHAnsi" w:hAnsiTheme="minorHAnsi" w:cstheme="minorHAnsi"/>
                <w:b/>
                <w:color w:val="000000" w:themeColor="text1"/>
              </w:rPr>
              <w:t>Word meanings</w:t>
            </w:r>
          </w:p>
        </w:tc>
        <w:tc>
          <w:tcPr>
            <w:tcW w:w="5887" w:type="dxa"/>
          </w:tcPr>
          <w:p w:rsidR="00134F29" w:rsidRPr="00E42EA3" w:rsidRDefault="00134F29" w:rsidP="00F61B7D">
            <w:pPr>
              <w:pStyle w:val="TableParagraph"/>
              <w:spacing w:before="120" w:after="120"/>
              <w:ind w:left="0"/>
              <w:rPr>
                <w:rFonts w:asciiTheme="minorHAnsi" w:hAnsiTheme="minorHAnsi" w:cstheme="minorHAnsi"/>
                <w:color w:val="000000" w:themeColor="text1"/>
              </w:rPr>
            </w:pPr>
            <w:r w:rsidRPr="00E42EA3">
              <w:rPr>
                <w:rFonts w:asciiTheme="minorHAnsi" w:hAnsiTheme="minorHAnsi" w:cstheme="minorHAnsi"/>
                <w:color w:val="000000" w:themeColor="text1"/>
              </w:rPr>
              <w:t>Wait until the second reading to explain words.</w:t>
            </w:r>
          </w:p>
          <w:p w:rsidR="006B339F" w:rsidRPr="00E42EA3" w:rsidRDefault="00134F29" w:rsidP="00F61B7D">
            <w:pPr>
              <w:pStyle w:val="TableParagraph"/>
              <w:spacing w:before="120" w:after="120"/>
              <w:ind w:left="0"/>
              <w:rPr>
                <w:rFonts w:asciiTheme="minorHAnsi" w:hAnsiTheme="minorHAnsi" w:cstheme="minorHAnsi"/>
                <w:color w:val="000000" w:themeColor="text1"/>
              </w:rPr>
            </w:pPr>
            <w:r w:rsidRPr="00E42EA3">
              <w:rPr>
                <w:rFonts w:asciiTheme="minorHAnsi" w:hAnsiTheme="minorHAnsi" w:cstheme="minorHAnsi"/>
                <w:color w:val="000000" w:themeColor="text1"/>
              </w:rPr>
              <w:t>Tell the children the meaning</w:t>
            </w:r>
            <w:r w:rsidR="003258D5" w:rsidRPr="00E42EA3">
              <w:rPr>
                <w:rFonts w:asciiTheme="minorHAnsi" w:hAnsiTheme="minorHAnsi" w:cstheme="minorHAnsi"/>
                <w:color w:val="000000" w:themeColor="text1"/>
              </w:rPr>
              <w:t xml:space="preserve"> of unfamiliar words</w:t>
            </w:r>
            <w:r w:rsidR="006B339F" w:rsidRPr="00E42EA3">
              <w:rPr>
                <w:rFonts w:asciiTheme="minorHAnsi" w:hAnsiTheme="minorHAnsi" w:cstheme="minorHAnsi"/>
                <w:color w:val="000000" w:themeColor="text1"/>
              </w:rPr>
              <w:t xml:space="preserve"> – don’t ask: if </w:t>
            </w:r>
            <w:r w:rsidRPr="00E42EA3">
              <w:rPr>
                <w:rFonts w:asciiTheme="minorHAnsi" w:hAnsiTheme="minorHAnsi" w:cstheme="minorHAnsi"/>
                <w:color w:val="000000" w:themeColor="text1"/>
              </w:rPr>
              <w:t>they don’t</w:t>
            </w:r>
            <w:r w:rsidR="006B339F" w:rsidRPr="00E42EA3">
              <w:rPr>
                <w:rFonts w:asciiTheme="minorHAnsi" w:hAnsiTheme="minorHAnsi" w:cstheme="minorHAnsi"/>
                <w:color w:val="000000" w:themeColor="text1"/>
              </w:rPr>
              <w:t xml:space="preserve"> know</w:t>
            </w:r>
            <w:r w:rsidRPr="00E42EA3">
              <w:rPr>
                <w:rFonts w:asciiTheme="minorHAnsi" w:hAnsiTheme="minorHAnsi" w:cstheme="minorHAnsi"/>
                <w:color w:val="000000" w:themeColor="text1"/>
              </w:rPr>
              <w:t>, the question is pointless and encourages only guessing</w:t>
            </w:r>
            <w:r w:rsidR="006B339F" w:rsidRPr="00E42EA3">
              <w:rPr>
                <w:rFonts w:asciiTheme="minorHAnsi" w:hAnsiTheme="minorHAnsi" w:cstheme="minorHAnsi"/>
                <w:color w:val="000000" w:themeColor="text1"/>
              </w:rPr>
              <w:t>, and will</w:t>
            </w:r>
            <w:r w:rsidRPr="00E42EA3">
              <w:rPr>
                <w:rFonts w:asciiTheme="minorHAnsi" w:hAnsiTheme="minorHAnsi" w:cstheme="minorHAnsi"/>
                <w:color w:val="000000" w:themeColor="text1"/>
              </w:rPr>
              <w:t xml:space="preserve"> distract others from the story. </w:t>
            </w:r>
          </w:p>
          <w:p w:rsidR="00134F29" w:rsidRPr="00E42EA3" w:rsidRDefault="00134F29" w:rsidP="00F61B7D">
            <w:pPr>
              <w:pStyle w:val="TableParagraph"/>
              <w:spacing w:before="120" w:after="240"/>
              <w:ind w:left="0"/>
              <w:rPr>
                <w:rFonts w:asciiTheme="minorHAnsi" w:hAnsiTheme="minorHAnsi" w:cstheme="minorHAnsi"/>
                <w:color w:val="000000" w:themeColor="text1"/>
              </w:rPr>
            </w:pPr>
            <w:r w:rsidRPr="00E42EA3">
              <w:rPr>
                <w:rFonts w:asciiTheme="minorHAnsi" w:hAnsiTheme="minorHAnsi" w:cstheme="minorHAnsi"/>
                <w:color w:val="000000" w:themeColor="text1"/>
              </w:rPr>
              <w:t>Use short asides to explain a word to avoid disrupting the flow</w:t>
            </w:r>
            <w:r w:rsidR="006B339F" w:rsidRPr="00E42EA3">
              <w:rPr>
                <w:rFonts w:asciiTheme="minorHAnsi" w:hAnsiTheme="minorHAnsi" w:cstheme="minorHAnsi"/>
                <w:color w:val="000000" w:themeColor="text1"/>
              </w:rPr>
              <w:t>.</w:t>
            </w:r>
          </w:p>
        </w:tc>
      </w:tr>
      <w:tr w:rsidR="00134F29" w:rsidRPr="00E42EA3" w:rsidTr="00B932D8">
        <w:tc>
          <w:tcPr>
            <w:tcW w:w="1668" w:type="dxa"/>
          </w:tcPr>
          <w:p w:rsidR="00134F29" w:rsidRPr="00E42EA3" w:rsidRDefault="001C2367" w:rsidP="00134F29">
            <w:pPr>
              <w:pStyle w:val="TableParagraph"/>
              <w:spacing w:before="60" w:after="60"/>
              <w:ind w:left="0"/>
              <w:rPr>
                <w:rFonts w:asciiTheme="minorHAnsi" w:hAnsiTheme="minorHAnsi" w:cstheme="minorHAnsi"/>
                <w:b/>
                <w:color w:val="000000" w:themeColor="text1"/>
              </w:rPr>
            </w:pPr>
            <w:r w:rsidRPr="00E42EA3">
              <w:rPr>
                <w:noProof/>
                <w:color w:val="000000" w:themeColor="text1"/>
              </w:rPr>
              <w:drawing>
                <wp:anchor distT="0" distB="0" distL="114300" distR="114300" simplePos="0" relativeHeight="251706368" behindDoc="0" locked="0" layoutInCell="1" allowOverlap="1" wp14:anchorId="38598A91" wp14:editId="5E25B803">
                  <wp:simplePos x="0" y="0"/>
                  <wp:positionH relativeFrom="column">
                    <wp:posOffset>166214</wp:posOffset>
                  </wp:positionH>
                  <wp:positionV relativeFrom="paragraph">
                    <wp:posOffset>292257</wp:posOffset>
                  </wp:positionV>
                  <wp:extent cx="540327" cy="540327"/>
                  <wp:effectExtent l="0" t="0" r="0" b="0"/>
                  <wp:wrapNone/>
                  <wp:docPr id="53" name="Picture 53" descr="Whisper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Whisper free icon"/>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40327" cy="540327"/>
                          </a:xfrm>
                          <a:prstGeom prst="rect">
                            <a:avLst/>
                          </a:prstGeom>
                          <a:noFill/>
                          <a:ln>
                            <a:noFill/>
                          </a:ln>
                        </pic:spPr>
                      </pic:pic>
                    </a:graphicData>
                  </a:graphic>
                  <wp14:sizeRelH relativeFrom="page">
                    <wp14:pctWidth>0</wp14:pctWidth>
                  </wp14:sizeRelH>
                  <wp14:sizeRelV relativeFrom="page">
                    <wp14:pctHeight>0</wp14:pctHeight>
                  </wp14:sizeRelV>
                </wp:anchor>
              </w:drawing>
            </w:r>
            <w:r w:rsidR="00134F29" w:rsidRPr="00E42EA3">
              <w:rPr>
                <w:rFonts w:asciiTheme="minorHAnsi" w:hAnsiTheme="minorHAnsi" w:cstheme="minorHAnsi"/>
                <w:b/>
                <w:color w:val="000000" w:themeColor="text1"/>
              </w:rPr>
              <w:t>Asides</w:t>
            </w:r>
          </w:p>
        </w:tc>
        <w:tc>
          <w:tcPr>
            <w:tcW w:w="5887" w:type="dxa"/>
          </w:tcPr>
          <w:p w:rsidR="00134F29" w:rsidRPr="00E42EA3" w:rsidRDefault="00134F29" w:rsidP="00F61B7D">
            <w:pPr>
              <w:pStyle w:val="TableParagraph"/>
              <w:spacing w:before="120" w:after="120"/>
              <w:ind w:left="0"/>
              <w:rPr>
                <w:rFonts w:asciiTheme="minorHAnsi" w:hAnsiTheme="minorHAnsi" w:cstheme="minorHAnsi"/>
                <w:color w:val="000000" w:themeColor="text1"/>
              </w:rPr>
            </w:pPr>
            <w:r w:rsidRPr="00E42EA3">
              <w:rPr>
                <w:rFonts w:asciiTheme="minorHAnsi" w:hAnsiTheme="minorHAnsi" w:cstheme="minorHAnsi"/>
                <w:color w:val="000000" w:themeColor="text1"/>
              </w:rPr>
              <w:t>Use asides to show reactions to particular events:</w:t>
            </w:r>
          </w:p>
          <w:p w:rsidR="00134F29" w:rsidRPr="00E42EA3" w:rsidRDefault="00134F29" w:rsidP="00F61B7D">
            <w:pPr>
              <w:pStyle w:val="TableParagraph"/>
              <w:numPr>
                <w:ilvl w:val="0"/>
                <w:numId w:val="24"/>
              </w:numPr>
              <w:tabs>
                <w:tab w:val="left" w:pos="827"/>
                <w:tab w:val="left" w:pos="828"/>
              </w:tabs>
              <w:spacing w:before="120" w:after="120"/>
              <w:ind w:left="227" w:hanging="227"/>
              <w:rPr>
                <w:rFonts w:asciiTheme="minorHAnsi" w:hAnsiTheme="minorHAnsi" w:cstheme="minorHAnsi"/>
                <w:color w:val="000000" w:themeColor="text1"/>
              </w:rPr>
            </w:pPr>
            <w:r w:rsidRPr="00E42EA3">
              <w:rPr>
                <w:rFonts w:asciiTheme="minorHAnsi" w:hAnsiTheme="minorHAnsi" w:cstheme="minorHAnsi"/>
                <w:color w:val="000000" w:themeColor="text1"/>
              </w:rPr>
              <w:t>‘I can’t believe he did that!’</w:t>
            </w:r>
          </w:p>
          <w:p w:rsidR="00134F29" w:rsidRPr="00E42EA3" w:rsidRDefault="00134F29" w:rsidP="00F61B7D">
            <w:pPr>
              <w:pStyle w:val="TableParagraph"/>
              <w:numPr>
                <w:ilvl w:val="0"/>
                <w:numId w:val="24"/>
              </w:numPr>
              <w:tabs>
                <w:tab w:val="left" w:pos="827"/>
                <w:tab w:val="left" w:pos="828"/>
              </w:tabs>
              <w:spacing w:before="120" w:after="240"/>
              <w:ind w:left="227" w:hanging="227"/>
              <w:rPr>
                <w:rFonts w:asciiTheme="minorHAnsi" w:hAnsiTheme="minorHAnsi" w:cstheme="minorHAnsi"/>
                <w:color w:val="000000" w:themeColor="text1"/>
              </w:rPr>
            </w:pPr>
            <w:r w:rsidRPr="00E42EA3">
              <w:rPr>
                <w:rFonts w:asciiTheme="minorHAnsi" w:hAnsiTheme="minorHAnsi" w:cstheme="minorHAnsi"/>
                <w:color w:val="000000" w:themeColor="text1"/>
              </w:rPr>
              <w:t>‘Oh, my goodness. He’s not</w:t>
            </w:r>
            <w:r w:rsidRPr="00E42EA3">
              <w:rPr>
                <w:rFonts w:asciiTheme="minorHAnsi" w:hAnsiTheme="minorHAnsi" w:cstheme="minorHAnsi"/>
                <w:color w:val="000000" w:themeColor="text1"/>
                <w:spacing w:val="-2"/>
              </w:rPr>
              <w:t xml:space="preserve"> </w:t>
            </w:r>
            <w:r w:rsidRPr="00E42EA3">
              <w:rPr>
                <w:rFonts w:asciiTheme="minorHAnsi" w:hAnsiTheme="minorHAnsi" w:cstheme="minorHAnsi"/>
                <w:color w:val="000000" w:themeColor="text1"/>
              </w:rPr>
              <w:t>happy.’</w:t>
            </w:r>
          </w:p>
        </w:tc>
      </w:tr>
    </w:tbl>
    <w:p w:rsidR="00F61B7D" w:rsidRPr="00E42EA3" w:rsidRDefault="00F61B7D">
      <w:pPr>
        <w:rPr>
          <w:color w:val="000000" w:themeColor="text1"/>
        </w:rPr>
      </w:pPr>
    </w:p>
    <w:tbl>
      <w:tblPr>
        <w:tblStyle w:val="TableGrid"/>
        <w:tblW w:w="0" w:type="auto"/>
        <w:tblBorders>
          <w:top w:val="thinThickSmallGap" w:sz="12" w:space="0" w:color="auto"/>
          <w:left w:val="thinThickSmallGap" w:sz="12" w:space="0" w:color="auto"/>
          <w:bottom w:val="thickThinSmallGap" w:sz="12" w:space="0" w:color="auto"/>
          <w:right w:val="thickThinSmallGap" w:sz="12" w:space="0" w:color="auto"/>
        </w:tblBorders>
        <w:tblLook w:val="04A0" w:firstRow="1" w:lastRow="0" w:firstColumn="1" w:lastColumn="0" w:noHBand="0" w:noVBand="1"/>
      </w:tblPr>
      <w:tblGrid>
        <w:gridCol w:w="1668"/>
        <w:gridCol w:w="5887"/>
      </w:tblGrid>
      <w:tr w:rsidR="00E42EA3" w:rsidRPr="00E42EA3" w:rsidTr="00B932D8">
        <w:tc>
          <w:tcPr>
            <w:tcW w:w="1668" w:type="dxa"/>
          </w:tcPr>
          <w:p w:rsidR="00134F29" w:rsidRPr="00E42EA3" w:rsidRDefault="001C2367" w:rsidP="00134F29">
            <w:pPr>
              <w:pStyle w:val="TableParagraph"/>
              <w:spacing w:before="60" w:after="60"/>
              <w:ind w:left="0"/>
              <w:rPr>
                <w:rFonts w:asciiTheme="minorHAnsi" w:hAnsiTheme="minorHAnsi" w:cstheme="minorHAnsi"/>
                <w:b/>
                <w:color w:val="000000" w:themeColor="text1"/>
              </w:rPr>
            </w:pPr>
            <w:r w:rsidRPr="00E42EA3">
              <w:rPr>
                <w:noProof/>
                <w:color w:val="000000" w:themeColor="text1"/>
              </w:rPr>
              <w:lastRenderedPageBreak/>
              <w:drawing>
                <wp:anchor distT="0" distB="0" distL="114300" distR="114300" simplePos="0" relativeHeight="251707392" behindDoc="0" locked="0" layoutInCell="1" allowOverlap="1" wp14:anchorId="30E1F3B6" wp14:editId="674F696D">
                  <wp:simplePos x="0" y="0"/>
                  <wp:positionH relativeFrom="column">
                    <wp:posOffset>48260</wp:posOffset>
                  </wp:positionH>
                  <wp:positionV relativeFrom="paragraph">
                    <wp:posOffset>758825</wp:posOffset>
                  </wp:positionV>
                  <wp:extent cx="795020" cy="795020"/>
                  <wp:effectExtent l="0" t="0" r="5080" b="5080"/>
                  <wp:wrapNone/>
                  <wp:docPr id="54" name="Picture 54" descr="Lau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Laugh"/>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795020" cy="795020"/>
                          </a:xfrm>
                          <a:prstGeom prst="rect">
                            <a:avLst/>
                          </a:prstGeom>
                          <a:noFill/>
                          <a:ln>
                            <a:noFill/>
                          </a:ln>
                        </pic:spPr>
                      </pic:pic>
                    </a:graphicData>
                  </a:graphic>
                  <wp14:sizeRelH relativeFrom="page">
                    <wp14:pctWidth>0</wp14:pctWidth>
                  </wp14:sizeRelH>
                  <wp14:sizeRelV relativeFrom="page">
                    <wp14:pctHeight>0</wp14:pctHeight>
                  </wp14:sizeRelV>
                </wp:anchor>
              </w:drawing>
            </w:r>
            <w:r w:rsidR="00134F29" w:rsidRPr="00E42EA3">
              <w:rPr>
                <w:rFonts w:asciiTheme="minorHAnsi" w:hAnsiTheme="minorHAnsi" w:cstheme="minorHAnsi"/>
                <w:b/>
                <w:color w:val="000000" w:themeColor="text1"/>
              </w:rPr>
              <w:t>Memorable words and phrases</w:t>
            </w:r>
          </w:p>
        </w:tc>
        <w:tc>
          <w:tcPr>
            <w:tcW w:w="5887" w:type="dxa"/>
          </w:tcPr>
          <w:p w:rsidR="00134F29" w:rsidRPr="00E42EA3" w:rsidRDefault="00134F29" w:rsidP="00F61B7D">
            <w:pPr>
              <w:pStyle w:val="TableParagraph"/>
              <w:spacing w:before="120" w:after="120"/>
              <w:ind w:left="0"/>
              <w:rPr>
                <w:rFonts w:asciiTheme="minorHAnsi" w:hAnsiTheme="minorHAnsi" w:cstheme="minorHAnsi"/>
                <w:color w:val="000000" w:themeColor="text1"/>
              </w:rPr>
            </w:pPr>
            <w:proofErr w:type="spellStart"/>
            <w:r w:rsidRPr="00E42EA3">
              <w:rPr>
                <w:rFonts w:asciiTheme="minorHAnsi" w:hAnsiTheme="minorHAnsi" w:cstheme="minorHAnsi"/>
                <w:color w:val="000000" w:themeColor="text1"/>
              </w:rPr>
              <w:t>Colour</w:t>
            </w:r>
            <w:proofErr w:type="spellEnd"/>
            <w:r w:rsidRPr="00E42EA3">
              <w:rPr>
                <w:rFonts w:asciiTheme="minorHAnsi" w:hAnsiTheme="minorHAnsi" w:cstheme="minorHAnsi"/>
                <w:color w:val="000000" w:themeColor="text1"/>
              </w:rPr>
              <w:t xml:space="preserve"> your voice to give words meaning: whooped, wailed or to convey an action: sprouted, quivered, squirmed.</w:t>
            </w:r>
          </w:p>
          <w:p w:rsidR="00134F29" w:rsidRPr="00E42EA3" w:rsidRDefault="00134F29" w:rsidP="00F61B7D">
            <w:pPr>
              <w:pStyle w:val="TableParagraph"/>
              <w:spacing w:before="120" w:after="120"/>
              <w:ind w:left="0"/>
              <w:rPr>
                <w:rFonts w:asciiTheme="minorHAnsi" w:hAnsiTheme="minorHAnsi" w:cstheme="minorHAnsi"/>
                <w:color w:val="000000" w:themeColor="text1"/>
              </w:rPr>
            </w:pPr>
            <w:proofErr w:type="spellStart"/>
            <w:r w:rsidRPr="00E42EA3">
              <w:rPr>
                <w:rFonts w:asciiTheme="minorHAnsi" w:hAnsiTheme="minorHAnsi" w:cstheme="minorHAnsi"/>
                <w:color w:val="000000" w:themeColor="text1"/>
              </w:rPr>
              <w:t>Emphasise</w:t>
            </w:r>
            <w:proofErr w:type="spellEnd"/>
            <w:r w:rsidRPr="00E42EA3">
              <w:rPr>
                <w:rFonts w:asciiTheme="minorHAnsi" w:hAnsiTheme="minorHAnsi" w:cstheme="minorHAnsi"/>
                <w:color w:val="000000" w:themeColor="text1"/>
              </w:rPr>
              <w:t xml:space="preserve"> memorable words and phrases. These will feed into children’s vocabulary texts and increase their comprehension.</w:t>
            </w:r>
          </w:p>
          <w:p w:rsidR="00367FD4" w:rsidRPr="00E42EA3" w:rsidRDefault="00134F29" w:rsidP="00F61B7D">
            <w:pPr>
              <w:pStyle w:val="TableParagraph"/>
              <w:spacing w:before="120" w:after="120"/>
              <w:ind w:left="0"/>
              <w:rPr>
                <w:rFonts w:asciiTheme="minorHAnsi" w:hAnsiTheme="minorHAnsi" w:cstheme="minorHAnsi"/>
                <w:color w:val="000000" w:themeColor="text1"/>
              </w:rPr>
            </w:pPr>
            <w:r w:rsidRPr="00E42EA3">
              <w:rPr>
                <w:rFonts w:asciiTheme="minorHAnsi" w:hAnsiTheme="minorHAnsi" w:cstheme="minorHAnsi"/>
                <w:color w:val="000000" w:themeColor="text1"/>
              </w:rPr>
              <w:t xml:space="preserve">Use phrases from the story later in different contexts. </w:t>
            </w:r>
          </w:p>
          <w:p w:rsidR="00134F29" w:rsidRPr="00E42EA3" w:rsidRDefault="00367FD4" w:rsidP="00F61B7D">
            <w:pPr>
              <w:pStyle w:val="TableParagraph"/>
              <w:spacing w:before="120" w:after="120"/>
              <w:ind w:left="0"/>
              <w:rPr>
                <w:rFonts w:asciiTheme="minorHAnsi" w:hAnsiTheme="minorHAnsi" w:cstheme="minorHAnsi"/>
                <w:color w:val="000000" w:themeColor="text1"/>
              </w:rPr>
            </w:pPr>
            <w:proofErr w:type="gramStart"/>
            <w:r w:rsidRPr="00E42EA3">
              <w:rPr>
                <w:rFonts w:asciiTheme="minorHAnsi" w:hAnsiTheme="minorHAnsi" w:cstheme="minorHAnsi"/>
                <w:color w:val="000000" w:themeColor="text1"/>
              </w:rPr>
              <w:t>e</w:t>
            </w:r>
            <w:proofErr w:type="gramEnd"/>
            <w:r w:rsidRPr="00E42EA3">
              <w:rPr>
                <w:rFonts w:asciiTheme="minorHAnsi" w:hAnsiTheme="minorHAnsi" w:cstheme="minorHAnsi"/>
                <w:color w:val="000000" w:themeColor="text1"/>
              </w:rPr>
              <w:t>.g.</w:t>
            </w:r>
            <w:r w:rsidR="006B339F" w:rsidRPr="00E42EA3">
              <w:rPr>
                <w:rFonts w:asciiTheme="minorHAnsi" w:hAnsiTheme="minorHAnsi" w:cstheme="minorHAnsi"/>
                <w:color w:val="000000" w:themeColor="text1"/>
              </w:rPr>
              <w:t xml:space="preserve"> when they recognise: ‘Is </w:t>
            </w:r>
            <w:r w:rsidR="00134F29" w:rsidRPr="00E42EA3">
              <w:rPr>
                <w:rFonts w:asciiTheme="minorHAnsi" w:hAnsiTheme="minorHAnsi" w:cstheme="minorHAnsi"/>
                <w:color w:val="000000" w:themeColor="text1"/>
              </w:rPr>
              <w:t>there room on the broom for a dog like me?’, they can enjoy being asked, ‘Is there room at the table for a teacher like</w:t>
            </w:r>
            <w:r w:rsidR="00134F29" w:rsidRPr="00E42EA3">
              <w:rPr>
                <w:rFonts w:asciiTheme="minorHAnsi" w:hAnsiTheme="minorHAnsi" w:cstheme="minorHAnsi"/>
                <w:color w:val="000000" w:themeColor="text1"/>
                <w:spacing w:val="-28"/>
              </w:rPr>
              <w:t xml:space="preserve"> </w:t>
            </w:r>
            <w:r w:rsidR="00134F29" w:rsidRPr="00E42EA3">
              <w:rPr>
                <w:rFonts w:asciiTheme="minorHAnsi" w:hAnsiTheme="minorHAnsi" w:cstheme="minorHAnsi"/>
                <w:color w:val="000000" w:themeColor="text1"/>
              </w:rPr>
              <w:t>me?’</w:t>
            </w:r>
            <w:r w:rsidR="006B339F" w:rsidRPr="00E42EA3">
              <w:rPr>
                <w:rFonts w:asciiTheme="minorHAnsi" w:hAnsiTheme="minorHAnsi" w:cstheme="minorHAnsi"/>
                <w:color w:val="000000" w:themeColor="text1"/>
              </w:rPr>
              <w:t xml:space="preserve"> </w:t>
            </w:r>
          </w:p>
        </w:tc>
      </w:tr>
      <w:tr w:rsidR="00134F29" w:rsidRPr="00E42EA3" w:rsidTr="00B932D8">
        <w:tc>
          <w:tcPr>
            <w:tcW w:w="1668" w:type="dxa"/>
          </w:tcPr>
          <w:p w:rsidR="00134F29" w:rsidRPr="00E42EA3" w:rsidRDefault="00420FCA" w:rsidP="00134F29">
            <w:pPr>
              <w:pStyle w:val="TableParagraph"/>
              <w:spacing w:before="60" w:after="60"/>
              <w:ind w:left="0"/>
              <w:rPr>
                <w:rFonts w:asciiTheme="minorHAnsi" w:hAnsiTheme="minorHAnsi" w:cstheme="minorHAnsi"/>
                <w:b/>
                <w:color w:val="000000" w:themeColor="text1"/>
              </w:rPr>
            </w:pPr>
            <w:r w:rsidRPr="00E42EA3">
              <w:rPr>
                <w:noProof/>
                <w:color w:val="000000" w:themeColor="text1"/>
              </w:rPr>
              <w:drawing>
                <wp:anchor distT="0" distB="0" distL="114300" distR="114300" simplePos="0" relativeHeight="251708416" behindDoc="0" locked="0" layoutInCell="1" allowOverlap="1" wp14:anchorId="1510D084" wp14:editId="411C1CF6">
                  <wp:simplePos x="0" y="0"/>
                  <wp:positionH relativeFrom="column">
                    <wp:posOffset>119380</wp:posOffset>
                  </wp:positionH>
                  <wp:positionV relativeFrom="paragraph">
                    <wp:posOffset>284546</wp:posOffset>
                  </wp:positionV>
                  <wp:extent cx="593766" cy="593766"/>
                  <wp:effectExtent l="0" t="0" r="0" b="0"/>
                  <wp:wrapNone/>
                  <wp:docPr id="55" name="Picture 55" descr="Gallery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Gallery free icon"/>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93766" cy="593766"/>
                          </a:xfrm>
                          <a:prstGeom prst="rect">
                            <a:avLst/>
                          </a:prstGeom>
                          <a:noFill/>
                          <a:ln>
                            <a:noFill/>
                          </a:ln>
                        </pic:spPr>
                      </pic:pic>
                    </a:graphicData>
                  </a:graphic>
                  <wp14:sizeRelH relativeFrom="page">
                    <wp14:pctWidth>0</wp14:pctWidth>
                  </wp14:sizeRelH>
                  <wp14:sizeRelV relativeFrom="page">
                    <wp14:pctHeight>0</wp14:pctHeight>
                  </wp14:sizeRelV>
                </wp:anchor>
              </w:drawing>
            </w:r>
            <w:r w:rsidR="00134F29" w:rsidRPr="00E42EA3">
              <w:rPr>
                <w:rFonts w:asciiTheme="minorHAnsi" w:hAnsiTheme="minorHAnsi" w:cstheme="minorHAnsi"/>
                <w:b/>
                <w:color w:val="000000" w:themeColor="text1"/>
              </w:rPr>
              <w:t>Illustrations</w:t>
            </w:r>
          </w:p>
        </w:tc>
        <w:tc>
          <w:tcPr>
            <w:tcW w:w="5887" w:type="dxa"/>
          </w:tcPr>
          <w:p w:rsidR="00134F29" w:rsidRPr="00E42EA3" w:rsidRDefault="00134F29" w:rsidP="00F61B7D">
            <w:pPr>
              <w:pStyle w:val="TableParagraph"/>
              <w:spacing w:before="120" w:after="120"/>
              <w:ind w:left="0"/>
              <w:rPr>
                <w:rFonts w:asciiTheme="minorHAnsi" w:hAnsiTheme="minorHAnsi" w:cstheme="minorHAnsi"/>
                <w:color w:val="000000" w:themeColor="text1"/>
              </w:rPr>
            </w:pPr>
            <w:r w:rsidRPr="00E42EA3">
              <w:rPr>
                <w:rFonts w:asciiTheme="minorHAnsi" w:hAnsiTheme="minorHAnsi" w:cstheme="minorHAnsi"/>
                <w:color w:val="000000" w:themeColor="text1"/>
              </w:rPr>
              <w:t>Decide which pictures to show – and when.</w:t>
            </w:r>
          </w:p>
          <w:p w:rsidR="00134F29" w:rsidRPr="00E42EA3" w:rsidRDefault="00134F29" w:rsidP="00F61B7D">
            <w:pPr>
              <w:pStyle w:val="TableParagraph"/>
              <w:spacing w:before="120" w:after="120"/>
              <w:ind w:left="0"/>
              <w:rPr>
                <w:rFonts w:asciiTheme="minorHAnsi" w:hAnsiTheme="minorHAnsi" w:cstheme="minorHAnsi"/>
                <w:b/>
                <w:color w:val="000000" w:themeColor="text1"/>
                <w:sz w:val="12"/>
                <w:szCs w:val="12"/>
              </w:rPr>
            </w:pPr>
          </w:p>
          <w:p w:rsidR="00134F29" w:rsidRPr="00E42EA3" w:rsidRDefault="00134F29" w:rsidP="00F61B7D">
            <w:pPr>
              <w:pStyle w:val="TableParagraph"/>
              <w:spacing w:before="120" w:after="120"/>
              <w:ind w:left="0"/>
              <w:rPr>
                <w:rFonts w:asciiTheme="minorHAnsi" w:hAnsiTheme="minorHAnsi" w:cstheme="minorHAnsi"/>
                <w:color w:val="000000" w:themeColor="text1"/>
              </w:rPr>
            </w:pPr>
            <w:r w:rsidRPr="00E42EA3">
              <w:rPr>
                <w:rFonts w:asciiTheme="minorHAnsi" w:hAnsiTheme="minorHAnsi" w:cstheme="minorHAnsi"/>
                <w:color w:val="000000" w:themeColor="text1"/>
              </w:rPr>
              <w:t>If you have decided to show a picture, give the children enough time to look at it.</w:t>
            </w:r>
          </w:p>
        </w:tc>
      </w:tr>
    </w:tbl>
    <w:p w:rsidR="00F61B7D" w:rsidRPr="00E42EA3" w:rsidRDefault="00F61B7D">
      <w:pPr>
        <w:rPr>
          <w:color w:val="000000" w:themeColor="text1"/>
        </w:rPr>
      </w:pPr>
    </w:p>
    <w:tbl>
      <w:tblPr>
        <w:tblStyle w:val="TableGrid"/>
        <w:tblW w:w="0" w:type="auto"/>
        <w:tblLook w:val="04A0" w:firstRow="1" w:lastRow="0" w:firstColumn="1" w:lastColumn="0" w:noHBand="0" w:noVBand="1"/>
      </w:tblPr>
      <w:tblGrid>
        <w:gridCol w:w="7555"/>
      </w:tblGrid>
      <w:tr w:rsidR="00B932D8" w:rsidRPr="00E42EA3" w:rsidTr="00B932D8">
        <w:tc>
          <w:tcPr>
            <w:tcW w:w="7555" w:type="dxa"/>
            <w:tcBorders>
              <w:top w:val="thinThickSmallGap" w:sz="12" w:space="0" w:color="auto"/>
              <w:left w:val="thinThickSmallGap" w:sz="12" w:space="0" w:color="auto"/>
              <w:bottom w:val="thickThinSmallGap" w:sz="12" w:space="0" w:color="auto"/>
              <w:right w:val="thickThinSmallGap" w:sz="12" w:space="0" w:color="auto"/>
            </w:tcBorders>
          </w:tcPr>
          <w:p w:rsidR="00B932D8" w:rsidRPr="00E42EA3" w:rsidRDefault="00B932D8" w:rsidP="00F61B7D">
            <w:pPr>
              <w:spacing w:before="120" w:after="120"/>
              <w:rPr>
                <w:b/>
                <w:color w:val="000000" w:themeColor="text1"/>
                <w:sz w:val="28"/>
              </w:rPr>
            </w:pPr>
            <w:r w:rsidRPr="00E42EA3">
              <w:rPr>
                <w:b/>
                <w:color w:val="000000" w:themeColor="text1"/>
                <w:sz w:val="28"/>
              </w:rPr>
              <w:t>Other Appendices:</w:t>
            </w:r>
          </w:p>
          <w:p w:rsidR="00770A53" w:rsidRPr="00E42EA3" w:rsidRDefault="00B932D8" w:rsidP="00F61B7D">
            <w:pPr>
              <w:spacing w:before="120" w:after="120"/>
              <w:rPr>
                <w:color w:val="000000" w:themeColor="text1"/>
              </w:rPr>
            </w:pPr>
            <w:r w:rsidRPr="00E42EA3">
              <w:rPr>
                <w:color w:val="000000" w:themeColor="text1"/>
              </w:rPr>
              <w:t>The full document also includes</w:t>
            </w:r>
            <w:r w:rsidR="00770A53" w:rsidRPr="00E42EA3">
              <w:rPr>
                <w:color w:val="000000" w:themeColor="text1"/>
              </w:rPr>
              <w:t xml:space="preserve"> the following</w:t>
            </w:r>
            <w:r w:rsidRPr="00E42EA3">
              <w:rPr>
                <w:color w:val="000000" w:themeColor="text1"/>
              </w:rPr>
              <w:t xml:space="preserve"> appendices</w:t>
            </w:r>
            <w:r w:rsidR="00770A53" w:rsidRPr="00E42EA3">
              <w:rPr>
                <w:color w:val="000000" w:themeColor="text1"/>
              </w:rPr>
              <w:t>:</w:t>
            </w:r>
            <w:r w:rsidRPr="00E42EA3">
              <w:rPr>
                <w:color w:val="000000" w:themeColor="text1"/>
              </w:rPr>
              <w:t xml:space="preserve"> </w:t>
            </w:r>
          </w:p>
          <w:p w:rsidR="00770A53" w:rsidRPr="00E42EA3" w:rsidRDefault="00770A53" w:rsidP="00F61B7D">
            <w:pPr>
              <w:pStyle w:val="ListParagraph"/>
              <w:numPr>
                <w:ilvl w:val="0"/>
                <w:numId w:val="25"/>
              </w:numPr>
              <w:spacing w:before="120" w:after="120"/>
              <w:ind w:left="227" w:hanging="227"/>
              <w:rPr>
                <w:color w:val="000000" w:themeColor="text1"/>
              </w:rPr>
            </w:pPr>
            <w:r w:rsidRPr="00E42EA3">
              <w:rPr>
                <w:color w:val="000000" w:themeColor="text1"/>
              </w:rPr>
              <w:t xml:space="preserve">An alphabetic code chart </w:t>
            </w:r>
          </w:p>
          <w:p w:rsidR="00770A53" w:rsidRPr="00E42EA3" w:rsidRDefault="00770A53" w:rsidP="00F61B7D">
            <w:pPr>
              <w:pStyle w:val="ListParagraph"/>
              <w:numPr>
                <w:ilvl w:val="0"/>
                <w:numId w:val="25"/>
              </w:numPr>
              <w:spacing w:before="120" w:after="120"/>
              <w:ind w:left="227" w:hanging="227"/>
              <w:rPr>
                <w:color w:val="000000" w:themeColor="text1"/>
              </w:rPr>
            </w:pPr>
            <w:r w:rsidRPr="00E42EA3">
              <w:rPr>
                <w:color w:val="000000" w:themeColor="text1"/>
              </w:rPr>
              <w:t>How to pronounce phonemes</w:t>
            </w:r>
          </w:p>
          <w:p w:rsidR="00B932D8" w:rsidRPr="00E42EA3" w:rsidRDefault="00770A53" w:rsidP="00F61B7D">
            <w:pPr>
              <w:pStyle w:val="ListParagraph"/>
              <w:numPr>
                <w:ilvl w:val="0"/>
                <w:numId w:val="25"/>
              </w:numPr>
              <w:spacing w:before="120" w:after="120"/>
              <w:ind w:left="227" w:hanging="227"/>
              <w:rPr>
                <w:color w:val="000000" w:themeColor="text1"/>
              </w:rPr>
            </w:pPr>
            <w:r w:rsidRPr="00E42EA3">
              <w:rPr>
                <w:color w:val="000000" w:themeColor="text1"/>
              </w:rPr>
              <w:t>An extended glossary of many of the terms used in the English curriculum.</w:t>
            </w:r>
          </w:p>
          <w:p w:rsidR="00770A53" w:rsidRPr="00E42EA3" w:rsidRDefault="00770A53" w:rsidP="00F61B7D">
            <w:pPr>
              <w:pStyle w:val="ListParagraph"/>
              <w:numPr>
                <w:ilvl w:val="0"/>
                <w:numId w:val="25"/>
              </w:numPr>
              <w:spacing w:before="120" w:after="120"/>
              <w:ind w:left="227" w:hanging="227"/>
              <w:rPr>
                <w:color w:val="000000" w:themeColor="text1"/>
              </w:rPr>
            </w:pPr>
            <w:r w:rsidRPr="00E42EA3">
              <w:rPr>
                <w:color w:val="000000" w:themeColor="text1"/>
              </w:rPr>
              <w:t>Audit templates for different aspects of this framework</w:t>
            </w:r>
          </w:p>
          <w:p w:rsidR="00770A53" w:rsidRPr="00E42EA3" w:rsidRDefault="00770A53" w:rsidP="00F61B7D">
            <w:pPr>
              <w:spacing w:before="120" w:after="120"/>
              <w:rPr>
                <w:color w:val="000000" w:themeColor="text1"/>
              </w:rPr>
            </w:pPr>
            <w:r w:rsidRPr="00E42EA3">
              <w:rPr>
                <w:color w:val="000000" w:themeColor="text1"/>
              </w:rPr>
              <w:t xml:space="preserve">You can find the whole document at: </w:t>
            </w:r>
          </w:p>
          <w:p w:rsidR="00770A53" w:rsidRPr="00E42EA3" w:rsidRDefault="004412CA" w:rsidP="00F61B7D">
            <w:pPr>
              <w:spacing w:before="120" w:after="120"/>
              <w:rPr>
                <w:color w:val="000000" w:themeColor="text1"/>
              </w:rPr>
            </w:pPr>
            <w:hyperlink r:id="rId53" w:history="1">
              <w:r w:rsidR="00770A53" w:rsidRPr="00E42EA3">
                <w:rPr>
                  <w:rStyle w:val="Hyperlink"/>
                  <w:color w:val="000000" w:themeColor="text1"/>
                </w:rPr>
                <w:t>The reading framework: teaching the foundations of literacy - GOV.UK (www.gov.uk)</w:t>
              </w:r>
            </w:hyperlink>
          </w:p>
        </w:tc>
      </w:tr>
    </w:tbl>
    <w:p w:rsidR="00B932D8" w:rsidRPr="00E42EA3" w:rsidRDefault="00B932D8" w:rsidP="00B932D8">
      <w:pPr>
        <w:spacing w:after="0"/>
        <w:rPr>
          <w:color w:val="000000" w:themeColor="text1"/>
        </w:rPr>
      </w:pPr>
    </w:p>
    <w:p w:rsidR="008D66F8" w:rsidRPr="00E42EA3" w:rsidRDefault="008D66F8" w:rsidP="00B932D8">
      <w:pPr>
        <w:spacing w:after="0"/>
        <w:rPr>
          <w:color w:val="000000" w:themeColor="text1"/>
        </w:rPr>
      </w:pPr>
    </w:p>
    <w:sectPr w:rsidR="008D66F8" w:rsidRPr="00E42EA3" w:rsidSect="00A14574">
      <w:pgSz w:w="16838" w:h="11906" w:orient="landscape"/>
      <w:pgMar w:top="567" w:right="720" w:bottom="284" w:left="720" w:header="708" w:footer="708"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F0318"/>
    <w:multiLevelType w:val="hybridMultilevel"/>
    <w:tmpl w:val="C83E783C"/>
    <w:lvl w:ilvl="0" w:tplc="EE66624E">
      <w:start w:val="1"/>
      <w:numFmt w:val="bullet"/>
      <w:lvlText w:val=""/>
      <w:lvlJc w:val="left"/>
      <w:pPr>
        <w:ind w:left="720" w:hanging="360"/>
      </w:pPr>
      <w:rPr>
        <w:rFonts w:ascii="Symbol" w:hAnsi="Symbol"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4303FF"/>
    <w:multiLevelType w:val="hybridMultilevel"/>
    <w:tmpl w:val="05107164"/>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2">
    <w:nsid w:val="0A285486"/>
    <w:multiLevelType w:val="hybridMultilevel"/>
    <w:tmpl w:val="D8747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F20822"/>
    <w:multiLevelType w:val="hybridMultilevel"/>
    <w:tmpl w:val="4AB0C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C676D52"/>
    <w:multiLevelType w:val="hybridMultilevel"/>
    <w:tmpl w:val="83EA069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A76108"/>
    <w:multiLevelType w:val="hybridMultilevel"/>
    <w:tmpl w:val="813699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43A1E7A"/>
    <w:multiLevelType w:val="hybridMultilevel"/>
    <w:tmpl w:val="4A60D970"/>
    <w:lvl w:ilvl="0" w:tplc="EE66624E">
      <w:start w:val="1"/>
      <w:numFmt w:val="bullet"/>
      <w:lvlText w:val=""/>
      <w:lvlJc w:val="left"/>
      <w:pPr>
        <w:ind w:left="720" w:hanging="360"/>
      </w:pPr>
      <w:rPr>
        <w:rFonts w:ascii="Symbol" w:hAnsi="Symbol"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48822D4"/>
    <w:multiLevelType w:val="hybridMultilevel"/>
    <w:tmpl w:val="9B84BFC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61820F1"/>
    <w:multiLevelType w:val="hybridMultilevel"/>
    <w:tmpl w:val="CDB65754"/>
    <w:lvl w:ilvl="0" w:tplc="977AA522">
      <w:numFmt w:val="bullet"/>
      <w:lvlText w:val=""/>
      <w:lvlJc w:val="left"/>
      <w:pPr>
        <w:ind w:left="840" w:hanging="360"/>
      </w:pPr>
      <w:rPr>
        <w:rFonts w:hint="default"/>
        <w:w w:val="100"/>
        <w:lang w:val="en-US" w:eastAsia="en-US" w:bidi="ar-SA"/>
      </w:rPr>
    </w:lvl>
    <w:lvl w:ilvl="1" w:tplc="B93842C0">
      <w:numFmt w:val="bullet"/>
      <w:lvlText w:val=""/>
      <w:lvlJc w:val="left"/>
      <w:pPr>
        <w:ind w:left="1328" w:hanging="360"/>
      </w:pPr>
      <w:rPr>
        <w:rFonts w:ascii="Symbol" w:eastAsia="Symbol" w:hAnsi="Symbol" w:cs="Symbol" w:hint="default"/>
        <w:color w:val="111111"/>
        <w:w w:val="100"/>
        <w:sz w:val="24"/>
        <w:szCs w:val="24"/>
        <w:lang w:val="en-US" w:eastAsia="en-US" w:bidi="ar-SA"/>
      </w:rPr>
    </w:lvl>
    <w:lvl w:ilvl="2" w:tplc="1E96CEB6">
      <w:numFmt w:val="bullet"/>
      <w:lvlText w:val="•"/>
      <w:lvlJc w:val="left"/>
      <w:pPr>
        <w:ind w:left="2285" w:hanging="360"/>
      </w:pPr>
      <w:rPr>
        <w:rFonts w:hint="default"/>
        <w:lang w:val="en-US" w:eastAsia="en-US" w:bidi="ar-SA"/>
      </w:rPr>
    </w:lvl>
    <w:lvl w:ilvl="3" w:tplc="CFB4E61A">
      <w:numFmt w:val="bullet"/>
      <w:lvlText w:val="•"/>
      <w:lvlJc w:val="left"/>
      <w:pPr>
        <w:ind w:left="3250" w:hanging="360"/>
      </w:pPr>
      <w:rPr>
        <w:rFonts w:hint="default"/>
        <w:lang w:val="en-US" w:eastAsia="en-US" w:bidi="ar-SA"/>
      </w:rPr>
    </w:lvl>
    <w:lvl w:ilvl="4" w:tplc="FD32F2B8">
      <w:numFmt w:val="bullet"/>
      <w:lvlText w:val="•"/>
      <w:lvlJc w:val="left"/>
      <w:pPr>
        <w:ind w:left="4215" w:hanging="360"/>
      </w:pPr>
      <w:rPr>
        <w:rFonts w:hint="default"/>
        <w:lang w:val="en-US" w:eastAsia="en-US" w:bidi="ar-SA"/>
      </w:rPr>
    </w:lvl>
    <w:lvl w:ilvl="5" w:tplc="2C7AC2B8">
      <w:numFmt w:val="bullet"/>
      <w:lvlText w:val="•"/>
      <w:lvlJc w:val="left"/>
      <w:pPr>
        <w:ind w:left="5180" w:hanging="360"/>
      </w:pPr>
      <w:rPr>
        <w:rFonts w:hint="default"/>
        <w:lang w:val="en-US" w:eastAsia="en-US" w:bidi="ar-SA"/>
      </w:rPr>
    </w:lvl>
    <w:lvl w:ilvl="6" w:tplc="884403F4">
      <w:numFmt w:val="bullet"/>
      <w:lvlText w:val="•"/>
      <w:lvlJc w:val="left"/>
      <w:pPr>
        <w:ind w:left="6145" w:hanging="360"/>
      </w:pPr>
      <w:rPr>
        <w:rFonts w:hint="default"/>
        <w:lang w:val="en-US" w:eastAsia="en-US" w:bidi="ar-SA"/>
      </w:rPr>
    </w:lvl>
    <w:lvl w:ilvl="7" w:tplc="F3A83DB6">
      <w:numFmt w:val="bullet"/>
      <w:lvlText w:val="•"/>
      <w:lvlJc w:val="left"/>
      <w:pPr>
        <w:ind w:left="7110" w:hanging="360"/>
      </w:pPr>
      <w:rPr>
        <w:rFonts w:hint="default"/>
        <w:lang w:val="en-US" w:eastAsia="en-US" w:bidi="ar-SA"/>
      </w:rPr>
    </w:lvl>
    <w:lvl w:ilvl="8" w:tplc="B87ADA34">
      <w:numFmt w:val="bullet"/>
      <w:lvlText w:val="•"/>
      <w:lvlJc w:val="left"/>
      <w:pPr>
        <w:ind w:left="8076" w:hanging="360"/>
      </w:pPr>
      <w:rPr>
        <w:rFonts w:hint="default"/>
        <w:lang w:val="en-US" w:eastAsia="en-US" w:bidi="ar-SA"/>
      </w:rPr>
    </w:lvl>
  </w:abstractNum>
  <w:abstractNum w:abstractNumId="9">
    <w:nsid w:val="311D7473"/>
    <w:multiLevelType w:val="hybridMultilevel"/>
    <w:tmpl w:val="704EE80E"/>
    <w:lvl w:ilvl="0" w:tplc="F72E2106">
      <w:numFmt w:val="bullet"/>
      <w:lvlText w:val=""/>
      <w:lvlJc w:val="left"/>
      <w:pPr>
        <w:ind w:left="827" w:hanging="360"/>
      </w:pPr>
      <w:rPr>
        <w:rFonts w:ascii="Symbol" w:eastAsia="Symbol" w:hAnsi="Symbol" w:cs="Symbol" w:hint="default"/>
        <w:color w:val="111111"/>
        <w:w w:val="100"/>
        <w:sz w:val="24"/>
        <w:szCs w:val="24"/>
        <w:lang w:val="en-US" w:eastAsia="en-US" w:bidi="ar-SA"/>
      </w:rPr>
    </w:lvl>
    <w:lvl w:ilvl="1" w:tplc="2BDAA99A">
      <w:numFmt w:val="bullet"/>
      <w:lvlText w:val="•"/>
      <w:lvlJc w:val="left"/>
      <w:pPr>
        <w:ind w:left="1638" w:hanging="360"/>
      </w:pPr>
      <w:rPr>
        <w:rFonts w:hint="default"/>
        <w:lang w:val="en-US" w:eastAsia="en-US" w:bidi="ar-SA"/>
      </w:rPr>
    </w:lvl>
    <w:lvl w:ilvl="2" w:tplc="FB348B14">
      <w:numFmt w:val="bullet"/>
      <w:lvlText w:val="•"/>
      <w:lvlJc w:val="left"/>
      <w:pPr>
        <w:ind w:left="2457" w:hanging="360"/>
      </w:pPr>
      <w:rPr>
        <w:rFonts w:hint="default"/>
        <w:lang w:val="en-US" w:eastAsia="en-US" w:bidi="ar-SA"/>
      </w:rPr>
    </w:lvl>
    <w:lvl w:ilvl="3" w:tplc="18FA7F66">
      <w:numFmt w:val="bullet"/>
      <w:lvlText w:val="•"/>
      <w:lvlJc w:val="left"/>
      <w:pPr>
        <w:ind w:left="3276" w:hanging="360"/>
      </w:pPr>
      <w:rPr>
        <w:rFonts w:hint="default"/>
        <w:lang w:val="en-US" w:eastAsia="en-US" w:bidi="ar-SA"/>
      </w:rPr>
    </w:lvl>
    <w:lvl w:ilvl="4" w:tplc="FA56535E">
      <w:numFmt w:val="bullet"/>
      <w:lvlText w:val="•"/>
      <w:lvlJc w:val="left"/>
      <w:pPr>
        <w:ind w:left="4094" w:hanging="360"/>
      </w:pPr>
      <w:rPr>
        <w:rFonts w:hint="default"/>
        <w:lang w:val="en-US" w:eastAsia="en-US" w:bidi="ar-SA"/>
      </w:rPr>
    </w:lvl>
    <w:lvl w:ilvl="5" w:tplc="D0587D8C">
      <w:numFmt w:val="bullet"/>
      <w:lvlText w:val="•"/>
      <w:lvlJc w:val="left"/>
      <w:pPr>
        <w:ind w:left="4913" w:hanging="360"/>
      </w:pPr>
      <w:rPr>
        <w:rFonts w:hint="default"/>
        <w:lang w:val="en-US" w:eastAsia="en-US" w:bidi="ar-SA"/>
      </w:rPr>
    </w:lvl>
    <w:lvl w:ilvl="6" w:tplc="C85E775C">
      <w:numFmt w:val="bullet"/>
      <w:lvlText w:val="•"/>
      <w:lvlJc w:val="left"/>
      <w:pPr>
        <w:ind w:left="5732" w:hanging="360"/>
      </w:pPr>
      <w:rPr>
        <w:rFonts w:hint="default"/>
        <w:lang w:val="en-US" w:eastAsia="en-US" w:bidi="ar-SA"/>
      </w:rPr>
    </w:lvl>
    <w:lvl w:ilvl="7" w:tplc="875652DE">
      <w:numFmt w:val="bullet"/>
      <w:lvlText w:val="•"/>
      <w:lvlJc w:val="left"/>
      <w:pPr>
        <w:ind w:left="6550" w:hanging="360"/>
      </w:pPr>
      <w:rPr>
        <w:rFonts w:hint="default"/>
        <w:lang w:val="en-US" w:eastAsia="en-US" w:bidi="ar-SA"/>
      </w:rPr>
    </w:lvl>
    <w:lvl w:ilvl="8" w:tplc="979E3710">
      <w:numFmt w:val="bullet"/>
      <w:lvlText w:val="•"/>
      <w:lvlJc w:val="left"/>
      <w:pPr>
        <w:ind w:left="7369" w:hanging="360"/>
      </w:pPr>
      <w:rPr>
        <w:rFonts w:hint="default"/>
        <w:lang w:val="en-US" w:eastAsia="en-US" w:bidi="ar-SA"/>
      </w:rPr>
    </w:lvl>
  </w:abstractNum>
  <w:abstractNum w:abstractNumId="10">
    <w:nsid w:val="346A0C4E"/>
    <w:multiLevelType w:val="hybridMultilevel"/>
    <w:tmpl w:val="5D749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1326A8A"/>
    <w:multiLevelType w:val="hybridMultilevel"/>
    <w:tmpl w:val="DCC889BA"/>
    <w:lvl w:ilvl="0" w:tplc="252447A4">
      <w:start w:val="1"/>
      <w:numFmt w:val="decimal"/>
      <w:lvlText w:val="%1."/>
      <w:lvlJc w:val="left"/>
      <w:pPr>
        <w:ind w:left="840" w:hanging="360"/>
      </w:pPr>
      <w:rPr>
        <w:rFonts w:ascii="Arial" w:eastAsia="Arial" w:hAnsi="Arial" w:cs="Arial" w:hint="default"/>
        <w:color w:val="111111"/>
        <w:spacing w:val="-1"/>
        <w:w w:val="97"/>
        <w:sz w:val="24"/>
        <w:szCs w:val="24"/>
        <w:lang w:val="en-US" w:eastAsia="en-US" w:bidi="ar-SA"/>
      </w:rPr>
    </w:lvl>
    <w:lvl w:ilvl="1" w:tplc="E820D49A">
      <w:numFmt w:val="bullet"/>
      <w:lvlText w:val="•"/>
      <w:lvlJc w:val="left"/>
      <w:pPr>
        <w:ind w:left="1756" w:hanging="360"/>
      </w:pPr>
      <w:rPr>
        <w:rFonts w:hint="default"/>
        <w:lang w:val="en-US" w:eastAsia="en-US" w:bidi="ar-SA"/>
      </w:rPr>
    </w:lvl>
    <w:lvl w:ilvl="2" w:tplc="91C49C30">
      <w:numFmt w:val="bullet"/>
      <w:lvlText w:val="•"/>
      <w:lvlJc w:val="left"/>
      <w:pPr>
        <w:ind w:left="2673" w:hanging="360"/>
      </w:pPr>
      <w:rPr>
        <w:rFonts w:hint="default"/>
        <w:lang w:val="en-US" w:eastAsia="en-US" w:bidi="ar-SA"/>
      </w:rPr>
    </w:lvl>
    <w:lvl w:ilvl="3" w:tplc="6CCA1004">
      <w:numFmt w:val="bullet"/>
      <w:lvlText w:val="•"/>
      <w:lvlJc w:val="left"/>
      <w:pPr>
        <w:ind w:left="3589" w:hanging="360"/>
      </w:pPr>
      <w:rPr>
        <w:rFonts w:hint="default"/>
        <w:lang w:val="en-US" w:eastAsia="en-US" w:bidi="ar-SA"/>
      </w:rPr>
    </w:lvl>
    <w:lvl w:ilvl="4" w:tplc="A74811AE">
      <w:numFmt w:val="bullet"/>
      <w:lvlText w:val="•"/>
      <w:lvlJc w:val="left"/>
      <w:pPr>
        <w:ind w:left="4506" w:hanging="360"/>
      </w:pPr>
      <w:rPr>
        <w:rFonts w:hint="default"/>
        <w:lang w:val="en-US" w:eastAsia="en-US" w:bidi="ar-SA"/>
      </w:rPr>
    </w:lvl>
    <w:lvl w:ilvl="5" w:tplc="8D488006">
      <w:numFmt w:val="bullet"/>
      <w:lvlText w:val="•"/>
      <w:lvlJc w:val="left"/>
      <w:pPr>
        <w:ind w:left="5423" w:hanging="360"/>
      </w:pPr>
      <w:rPr>
        <w:rFonts w:hint="default"/>
        <w:lang w:val="en-US" w:eastAsia="en-US" w:bidi="ar-SA"/>
      </w:rPr>
    </w:lvl>
    <w:lvl w:ilvl="6" w:tplc="037043F2">
      <w:numFmt w:val="bullet"/>
      <w:lvlText w:val="•"/>
      <w:lvlJc w:val="left"/>
      <w:pPr>
        <w:ind w:left="6339" w:hanging="360"/>
      </w:pPr>
      <w:rPr>
        <w:rFonts w:hint="default"/>
        <w:lang w:val="en-US" w:eastAsia="en-US" w:bidi="ar-SA"/>
      </w:rPr>
    </w:lvl>
    <w:lvl w:ilvl="7" w:tplc="20362940">
      <w:numFmt w:val="bullet"/>
      <w:lvlText w:val="•"/>
      <w:lvlJc w:val="left"/>
      <w:pPr>
        <w:ind w:left="7256" w:hanging="360"/>
      </w:pPr>
      <w:rPr>
        <w:rFonts w:hint="default"/>
        <w:lang w:val="en-US" w:eastAsia="en-US" w:bidi="ar-SA"/>
      </w:rPr>
    </w:lvl>
    <w:lvl w:ilvl="8" w:tplc="C19C350E">
      <w:numFmt w:val="bullet"/>
      <w:lvlText w:val="•"/>
      <w:lvlJc w:val="left"/>
      <w:pPr>
        <w:ind w:left="8173" w:hanging="360"/>
      </w:pPr>
      <w:rPr>
        <w:rFonts w:hint="default"/>
        <w:lang w:val="en-US" w:eastAsia="en-US" w:bidi="ar-SA"/>
      </w:rPr>
    </w:lvl>
  </w:abstractNum>
  <w:abstractNum w:abstractNumId="12">
    <w:nsid w:val="43B530A3"/>
    <w:multiLevelType w:val="hybridMultilevel"/>
    <w:tmpl w:val="34E45B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7DE5257"/>
    <w:multiLevelType w:val="hybridMultilevel"/>
    <w:tmpl w:val="26921070"/>
    <w:lvl w:ilvl="0" w:tplc="FD404466">
      <w:numFmt w:val="bullet"/>
      <w:lvlText w:val=""/>
      <w:lvlJc w:val="left"/>
      <w:pPr>
        <w:ind w:left="828" w:hanging="360"/>
      </w:pPr>
      <w:rPr>
        <w:rFonts w:ascii="Symbol" w:eastAsia="Symbol" w:hAnsi="Symbol" w:cs="Symbol" w:hint="default"/>
        <w:color w:val="111111"/>
        <w:w w:val="100"/>
        <w:sz w:val="24"/>
        <w:szCs w:val="24"/>
        <w:lang w:val="en-US" w:eastAsia="en-US" w:bidi="ar-SA"/>
      </w:rPr>
    </w:lvl>
    <w:lvl w:ilvl="1" w:tplc="4A0AC20A">
      <w:numFmt w:val="bullet"/>
      <w:lvlText w:val="•"/>
      <w:lvlJc w:val="left"/>
      <w:pPr>
        <w:ind w:left="1445" w:hanging="360"/>
      </w:pPr>
      <w:rPr>
        <w:rFonts w:hint="default"/>
        <w:lang w:val="en-US" w:eastAsia="en-US" w:bidi="ar-SA"/>
      </w:rPr>
    </w:lvl>
    <w:lvl w:ilvl="2" w:tplc="8D64ADE2">
      <w:numFmt w:val="bullet"/>
      <w:lvlText w:val="•"/>
      <w:lvlJc w:val="left"/>
      <w:pPr>
        <w:ind w:left="2071" w:hanging="360"/>
      </w:pPr>
      <w:rPr>
        <w:rFonts w:hint="default"/>
        <w:lang w:val="en-US" w:eastAsia="en-US" w:bidi="ar-SA"/>
      </w:rPr>
    </w:lvl>
    <w:lvl w:ilvl="3" w:tplc="6AB63F4C">
      <w:numFmt w:val="bullet"/>
      <w:lvlText w:val="•"/>
      <w:lvlJc w:val="left"/>
      <w:pPr>
        <w:ind w:left="2697" w:hanging="360"/>
      </w:pPr>
      <w:rPr>
        <w:rFonts w:hint="default"/>
        <w:lang w:val="en-US" w:eastAsia="en-US" w:bidi="ar-SA"/>
      </w:rPr>
    </w:lvl>
    <w:lvl w:ilvl="4" w:tplc="A5AE9C22">
      <w:numFmt w:val="bullet"/>
      <w:lvlText w:val="•"/>
      <w:lvlJc w:val="left"/>
      <w:pPr>
        <w:ind w:left="3323" w:hanging="360"/>
      </w:pPr>
      <w:rPr>
        <w:rFonts w:hint="default"/>
        <w:lang w:val="en-US" w:eastAsia="en-US" w:bidi="ar-SA"/>
      </w:rPr>
    </w:lvl>
    <w:lvl w:ilvl="5" w:tplc="70D0429A">
      <w:numFmt w:val="bullet"/>
      <w:lvlText w:val="•"/>
      <w:lvlJc w:val="left"/>
      <w:pPr>
        <w:ind w:left="3949" w:hanging="360"/>
      </w:pPr>
      <w:rPr>
        <w:rFonts w:hint="default"/>
        <w:lang w:val="en-US" w:eastAsia="en-US" w:bidi="ar-SA"/>
      </w:rPr>
    </w:lvl>
    <w:lvl w:ilvl="6" w:tplc="786EB75C">
      <w:numFmt w:val="bullet"/>
      <w:lvlText w:val="•"/>
      <w:lvlJc w:val="left"/>
      <w:pPr>
        <w:ind w:left="4575" w:hanging="360"/>
      </w:pPr>
      <w:rPr>
        <w:rFonts w:hint="default"/>
        <w:lang w:val="en-US" w:eastAsia="en-US" w:bidi="ar-SA"/>
      </w:rPr>
    </w:lvl>
    <w:lvl w:ilvl="7" w:tplc="CF546B72">
      <w:numFmt w:val="bullet"/>
      <w:lvlText w:val="•"/>
      <w:lvlJc w:val="left"/>
      <w:pPr>
        <w:ind w:left="5201" w:hanging="360"/>
      </w:pPr>
      <w:rPr>
        <w:rFonts w:hint="default"/>
        <w:lang w:val="en-US" w:eastAsia="en-US" w:bidi="ar-SA"/>
      </w:rPr>
    </w:lvl>
    <w:lvl w:ilvl="8" w:tplc="77D80DC8">
      <w:numFmt w:val="bullet"/>
      <w:lvlText w:val="•"/>
      <w:lvlJc w:val="left"/>
      <w:pPr>
        <w:ind w:left="5827" w:hanging="360"/>
      </w:pPr>
      <w:rPr>
        <w:rFonts w:hint="default"/>
        <w:lang w:val="en-US" w:eastAsia="en-US" w:bidi="ar-SA"/>
      </w:rPr>
    </w:lvl>
  </w:abstractNum>
  <w:abstractNum w:abstractNumId="14">
    <w:nsid w:val="49841F15"/>
    <w:multiLevelType w:val="hybridMultilevel"/>
    <w:tmpl w:val="CB26E7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FFB0E14"/>
    <w:multiLevelType w:val="hybridMultilevel"/>
    <w:tmpl w:val="9E825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08F3C1E"/>
    <w:multiLevelType w:val="hybridMultilevel"/>
    <w:tmpl w:val="B2502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2695972"/>
    <w:multiLevelType w:val="hybridMultilevel"/>
    <w:tmpl w:val="81168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BC30185"/>
    <w:multiLevelType w:val="hybridMultilevel"/>
    <w:tmpl w:val="19DA4100"/>
    <w:lvl w:ilvl="0" w:tplc="F072E754">
      <w:start w:val="1"/>
      <w:numFmt w:val="decimal"/>
      <w:lvlText w:val="%1."/>
      <w:lvlJc w:val="left"/>
      <w:pPr>
        <w:ind w:left="840" w:hanging="360"/>
      </w:pPr>
      <w:rPr>
        <w:rFonts w:ascii="Arial" w:eastAsia="Arial" w:hAnsi="Arial" w:cs="Arial" w:hint="default"/>
        <w:color w:val="111111"/>
        <w:spacing w:val="-1"/>
        <w:w w:val="100"/>
        <w:sz w:val="24"/>
        <w:szCs w:val="24"/>
        <w:lang w:val="en-US" w:eastAsia="en-US" w:bidi="ar-SA"/>
      </w:rPr>
    </w:lvl>
    <w:lvl w:ilvl="1" w:tplc="10BA3708">
      <w:numFmt w:val="bullet"/>
      <w:lvlText w:val="•"/>
      <w:lvlJc w:val="left"/>
      <w:pPr>
        <w:ind w:left="1756" w:hanging="360"/>
      </w:pPr>
      <w:rPr>
        <w:rFonts w:hint="default"/>
        <w:lang w:val="en-US" w:eastAsia="en-US" w:bidi="ar-SA"/>
      </w:rPr>
    </w:lvl>
    <w:lvl w:ilvl="2" w:tplc="9086EEDE">
      <w:numFmt w:val="bullet"/>
      <w:lvlText w:val="•"/>
      <w:lvlJc w:val="left"/>
      <w:pPr>
        <w:ind w:left="2673" w:hanging="360"/>
      </w:pPr>
      <w:rPr>
        <w:rFonts w:hint="default"/>
        <w:lang w:val="en-US" w:eastAsia="en-US" w:bidi="ar-SA"/>
      </w:rPr>
    </w:lvl>
    <w:lvl w:ilvl="3" w:tplc="6D68985C">
      <w:numFmt w:val="bullet"/>
      <w:lvlText w:val="•"/>
      <w:lvlJc w:val="left"/>
      <w:pPr>
        <w:ind w:left="3589" w:hanging="360"/>
      </w:pPr>
      <w:rPr>
        <w:rFonts w:hint="default"/>
        <w:lang w:val="en-US" w:eastAsia="en-US" w:bidi="ar-SA"/>
      </w:rPr>
    </w:lvl>
    <w:lvl w:ilvl="4" w:tplc="789ECD3A">
      <w:numFmt w:val="bullet"/>
      <w:lvlText w:val="•"/>
      <w:lvlJc w:val="left"/>
      <w:pPr>
        <w:ind w:left="4506" w:hanging="360"/>
      </w:pPr>
      <w:rPr>
        <w:rFonts w:hint="default"/>
        <w:lang w:val="en-US" w:eastAsia="en-US" w:bidi="ar-SA"/>
      </w:rPr>
    </w:lvl>
    <w:lvl w:ilvl="5" w:tplc="A5B45340">
      <w:numFmt w:val="bullet"/>
      <w:lvlText w:val="•"/>
      <w:lvlJc w:val="left"/>
      <w:pPr>
        <w:ind w:left="5423" w:hanging="360"/>
      </w:pPr>
      <w:rPr>
        <w:rFonts w:hint="default"/>
        <w:lang w:val="en-US" w:eastAsia="en-US" w:bidi="ar-SA"/>
      </w:rPr>
    </w:lvl>
    <w:lvl w:ilvl="6" w:tplc="401E4AAE">
      <w:numFmt w:val="bullet"/>
      <w:lvlText w:val="•"/>
      <w:lvlJc w:val="left"/>
      <w:pPr>
        <w:ind w:left="6339" w:hanging="360"/>
      </w:pPr>
      <w:rPr>
        <w:rFonts w:hint="default"/>
        <w:lang w:val="en-US" w:eastAsia="en-US" w:bidi="ar-SA"/>
      </w:rPr>
    </w:lvl>
    <w:lvl w:ilvl="7" w:tplc="59F0E7CE">
      <w:numFmt w:val="bullet"/>
      <w:lvlText w:val="•"/>
      <w:lvlJc w:val="left"/>
      <w:pPr>
        <w:ind w:left="7256" w:hanging="360"/>
      </w:pPr>
      <w:rPr>
        <w:rFonts w:hint="default"/>
        <w:lang w:val="en-US" w:eastAsia="en-US" w:bidi="ar-SA"/>
      </w:rPr>
    </w:lvl>
    <w:lvl w:ilvl="8" w:tplc="49E67514">
      <w:numFmt w:val="bullet"/>
      <w:lvlText w:val="•"/>
      <w:lvlJc w:val="left"/>
      <w:pPr>
        <w:ind w:left="8173" w:hanging="360"/>
      </w:pPr>
      <w:rPr>
        <w:rFonts w:hint="default"/>
        <w:lang w:val="en-US" w:eastAsia="en-US" w:bidi="ar-SA"/>
      </w:rPr>
    </w:lvl>
  </w:abstractNum>
  <w:abstractNum w:abstractNumId="19">
    <w:nsid w:val="5D3165A1"/>
    <w:multiLevelType w:val="hybridMultilevel"/>
    <w:tmpl w:val="37AE97EA"/>
    <w:lvl w:ilvl="0" w:tplc="08090005">
      <w:start w:val="1"/>
      <w:numFmt w:val="bullet"/>
      <w:lvlText w:val=""/>
      <w:lvlJc w:val="left"/>
      <w:pPr>
        <w:ind w:left="1200" w:hanging="360"/>
      </w:pPr>
      <w:rPr>
        <w:rFonts w:ascii="Wingdings" w:hAnsi="Wingdings"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20">
    <w:nsid w:val="5F4D451B"/>
    <w:multiLevelType w:val="hybridMultilevel"/>
    <w:tmpl w:val="D104271C"/>
    <w:lvl w:ilvl="0" w:tplc="A9EAF914">
      <w:numFmt w:val="bullet"/>
      <w:lvlText w:val=""/>
      <w:lvlJc w:val="left"/>
      <w:pPr>
        <w:ind w:left="828" w:hanging="360"/>
      </w:pPr>
      <w:rPr>
        <w:rFonts w:ascii="Symbol" w:eastAsia="Symbol" w:hAnsi="Symbol" w:cs="Symbol" w:hint="default"/>
        <w:color w:val="111111"/>
        <w:w w:val="100"/>
        <w:sz w:val="24"/>
        <w:szCs w:val="24"/>
        <w:lang w:val="en-US" w:eastAsia="en-US" w:bidi="ar-SA"/>
      </w:rPr>
    </w:lvl>
    <w:lvl w:ilvl="1" w:tplc="0FC8BABC">
      <w:numFmt w:val="bullet"/>
      <w:lvlText w:val="•"/>
      <w:lvlJc w:val="left"/>
      <w:pPr>
        <w:ind w:left="1445" w:hanging="360"/>
      </w:pPr>
      <w:rPr>
        <w:rFonts w:hint="default"/>
        <w:lang w:val="en-US" w:eastAsia="en-US" w:bidi="ar-SA"/>
      </w:rPr>
    </w:lvl>
    <w:lvl w:ilvl="2" w:tplc="4384946C">
      <w:numFmt w:val="bullet"/>
      <w:lvlText w:val="•"/>
      <w:lvlJc w:val="left"/>
      <w:pPr>
        <w:ind w:left="2071" w:hanging="360"/>
      </w:pPr>
      <w:rPr>
        <w:rFonts w:hint="default"/>
        <w:lang w:val="en-US" w:eastAsia="en-US" w:bidi="ar-SA"/>
      </w:rPr>
    </w:lvl>
    <w:lvl w:ilvl="3" w:tplc="5BCC0B5A">
      <w:numFmt w:val="bullet"/>
      <w:lvlText w:val="•"/>
      <w:lvlJc w:val="left"/>
      <w:pPr>
        <w:ind w:left="2697" w:hanging="360"/>
      </w:pPr>
      <w:rPr>
        <w:rFonts w:hint="default"/>
        <w:lang w:val="en-US" w:eastAsia="en-US" w:bidi="ar-SA"/>
      </w:rPr>
    </w:lvl>
    <w:lvl w:ilvl="4" w:tplc="E0ACE406">
      <w:numFmt w:val="bullet"/>
      <w:lvlText w:val="•"/>
      <w:lvlJc w:val="left"/>
      <w:pPr>
        <w:ind w:left="3323" w:hanging="360"/>
      </w:pPr>
      <w:rPr>
        <w:rFonts w:hint="default"/>
        <w:lang w:val="en-US" w:eastAsia="en-US" w:bidi="ar-SA"/>
      </w:rPr>
    </w:lvl>
    <w:lvl w:ilvl="5" w:tplc="742AF542">
      <w:numFmt w:val="bullet"/>
      <w:lvlText w:val="•"/>
      <w:lvlJc w:val="left"/>
      <w:pPr>
        <w:ind w:left="3949" w:hanging="360"/>
      </w:pPr>
      <w:rPr>
        <w:rFonts w:hint="default"/>
        <w:lang w:val="en-US" w:eastAsia="en-US" w:bidi="ar-SA"/>
      </w:rPr>
    </w:lvl>
    <w:lvl w:ilvl="6" w:tplc="6AC47C44">
      <w:numFmt w:val="bullet"/>
      <w:lvlText w:val="•"/>
      <w:lvlJc w:val="left"/>
      <w:pPr>
        <w:ind w:left="4575" w:hanging="360"/>
      </w:pPr>
      <w:rPr>
        <w:rFonts w:hint="default"/>
        <w:lang w:val="en-US" w:eastAsia="en-US" w:bidi="ar-SA"/>
      </w:rPr>
    </w:lvl>
    <w:lvl w:ilvl="7" w:tplc="C474519E">
      <w:numFmt w:val="bullet"/>
      <w:lvlText w:val="•"/>
      <w:lvlJc w:val="left"/>
      <w:pPr>
        <w:ind w:left="5201" w:hanging="360"/>
      </w:pPr>
      <w:rPr>
        <w:rFonts w:hint="default"/>
        <w:lang w:val="en-US" w:eastAsia="en-US" w:bidi="ar-SA"/>
      </w:rPr>
    </w:lvl>
    <w:lvl w:ilvl="8" w:tplc="9282EFF0">
      <w:numFmt w:val="bullet"/>
      <w:lvlText w:val="•"/>
      <w:lvlJc w:val="left"/>
      <w:pPr>
        <w:ind w:left="5827" w:hanging="360"/>
      </w:pPr>
      <w:rPr>
        <w:rFonts w:hint="default"/>
        <w:lang w:val="en-US" w:eastAsia="en-US" w:bidi="ar-SA"/>
      </w:rPr>
    </w:lvl>
  </w:abstractNum>
  <w:abstractNum w:abstractNumId="21">
    <w:nsid w:val="61B64F4B"/>
    <w:multiLevelType w:val="hybridMultilevel"/>
    <w:tmpl w:val="A73C2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9860659"/>
    <w:multiLevelType w:val="hybridMultilevel"/>
    <w:tmpl w:val="FE70D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E7B3AFB"/>
    <w:multiLevelType w:val="hybridMultilevel"/>
    <w:tmpl w:val="20B055F4"/>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24">
    <w:nsid w:val="7FA35233"/>
    <w:multiLevelType w:val="hybridMultilevel"/>
    <w:tmpl w:val="7DB40956"/>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num w:numId="1">
    <w:abstractNumId w:val="21"/>
  </w:num>
  <w:num w:numId="2">
    <w:abstractNumId w:val="8"/>
  </w:num>
  <w:num w:numId="3">
    <w:abstractNumId w:val="2"/>
  </w:num>
  <w:num w:numId="4">
    <w:abstractNumId w:val="14"/>
  </w:num>
  <w:num w:numId="5">
    <w:abstractNumId w:val="22"/>
  </w:num>
  <w:num w:numId="6">
    <w:abstractNumId w:val="10"/>
  </w:num>
  <w:num w:numId="7">
    <w:abstractNumId w:val="18"/>
  </w:num>
  <w:num w:numId="8">
    <w:abstractNumId w:val="9"/>
  </w:num>
  <w:num w:numId="9">
    <w:abstractNumId w:val="15"/>
  </w:num>
  <w:num w:numId="10">
    <w:abstractNumId w:val="11"/>
  </w:num>
  <w:num w:numId="11">
    <w:abstractNumId w:val="1"/>
  </w:num>
  <w:num w:numId="12">
    <w:abstractNumId w:val="23"/>
  </w:num>
  <w:num w:numId="13">
    <w:abstractNumId w:val="17"/>
  </w:num>
  <w:num w:numId="14">
    <w:abstractNumId w:val="19"/>
  </w:num>
  <w:num w:numId="15">
    <w:abstractNumId w:val="3"/>
  </w:num>
  <w:num w:numId="16">
    <w:abstractNumId w:val="7"/>
  </w:num>
  <w:num w:numId="17">
    <w:abstractNumId w:val="24"/>
  </w:num>
  <w:num w:numId="18">
    <w:abstractNumId w:val="12"/>
  </w:num>
  <w:num w:numId="19">
    <w:abstractNumId w:val="16"/>
  </w:num>
  <w:num w:numId="20">
    <w:abstractNumId w:val="5"/>
  </w:num>
  <w:num w:numId="21">
    <w:abstractNumId w:val="4"/>
  </w:num>
  <w:num w:numId="22">
    <w:abstractNumId w:val="6"/>
  </w:num>
  <w:num w:numId="23">
    <w:abstractNumId w:val="13"/>
  </w:num>
  <w:num w:numId="24">
    <w:abstractNumId w:val="20"/>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44A"/>
    <w:rsid w:val="000012C8"/>
    <w:rsid w:val="00031EB1"/>
    <w:rsid w:val="000820CC"/>
    <w:rsid w:val="00084DB1"/>
    <w:rsid w:val="000C7D4E"/>
    <w:rsid w:val="000C7E63"/>
    <w:rsid w:val="000E1CAD"/>
    <w:rsid w:val="00113E20"/>
    <w:rsid w:val="00134C53"/>
    <w:rsid w:val="00134F29"/>
    <w:rsid w:val="00157210"/>
    <w:rsid w:val="0016687A"/>
    <w:rsid w:val="00167F7F"/>
    <w:rsid w:val="00171318"/>
    <w:rsid w:val="001C2367"/>
    <w:rsid w:val="001C49CA"/>
    <w:rsid w:val="001D05AB"/>
    <w:rsid w:val="00232010"/>
    <w:rsid w:val="002453B6"/>
    <w:rsid w:val="00271FEC"/>
    <w:rsid w:val="00297A23"/>
    <w:rsid w:val="002B4F2A"/>
    <w:rsid w:val="002B5625"/>
    <w:rsid w:val="002C0C67"/>
    <w:rsid w:val="002C410C"/>
    <w:rsid w:val="00301229"/>
    <w:rsid w:val="003258D5"/>
    <w:rsid w:val="003425D1"/>
    <w:rsid w:val="00362615"/>
    <w:rsid w:val="00363BBB"/>
    <w:rsid w:val="00367FD4"/>
    <w:rsid w:val="00371E10"/>
    <w:rsid w:val="0037282F"/>
    <w:rsid w:val="0039610E"/>
    <w:rsid w:val="003B344A"/>
    <w:rsid w:val="003E6A2B"/>
    <w:rsid w:val="00401478"/>
    <w:rsid w:val="00420FCA"/>
    <w:rsid w:val="004412CA"/>
    <w:rsid w:val="00462799"/>
    <w:rsid w:val="004814C3"/>
    <w:rsid w:val="00493BA0"/>
    <w:rsid w:val="004B054C"/>
    <w:rsid w:val="004D028B"/>
    <w:rsid w:val="004D20F5"/>
    <w:rsid w:val="004E12B2"/>
    <w:rsid w:val="004E3908"/>
    <w:rsid w:val="004F7F2F"/>
    <w:rsid w:val="00510629"/>
    <w:rsid w:val="0051624D"/>
    <w:rsid w:val="00551005"/>
    <w:rsid w:val="005562E4"/>
    <w:rsid w:val="005B52AF"/>
    <w:rsid w:val="005D2733"/>
    <w:rsid w:val="005D75E0"/>
    <w:rsid w:val="005D7E8D"/>
    <w:rsid w:val="005F6AEA"/>
    <w:rsid w:val="00603822"/>
    <w:rsid w:val="0060428A"/>
    <w:rsid w:val="00622BC1"/>
    <w:rsid w:val="006428B8"/>
    <w:rsid w:val="00671FE1"/>
    <w:rsid w:val="00696ACA"/>
    <w:rsid w:val="006A499B"/>
    <w:rsid w:val="006B339F"/>
    <w:rsid w:val="006E0B8B"/>
    <w:rsid w:val="00700B51"/>
    <w:rsid w:val="007205D7"/>
    <w:rsid w:val="00770A53"/>
    <w:rsid w:val="007C0B8D"/>
    <w:rsid w:val="007D0C10"/>
    <w:rsid w:val="00804AD6"/>
    <w:rsid w:val="00806D3D"/>
    <w:rsid w:val="00823BEE"/>
    <w:rsid w:val="0082472F"/>
    <w:rsid w:val="00850175"/>
    <w:rsid w:val="00875DED"/>
    <w:rsid w:val="00875EB8"/>
    <w:rsid w:val="00894048"/>
    <w:rsid w:val="008B5F4E"/>
    <w:rsid w:val="008D66F8"/>
    <w:rsid w:val="008E5322"/>
    <w:rsid w:val="00913609"/>
    <w:rsid w:val="00963B43"/>
    <w:rsid w:val="009A7269"/>
    <w:rsid w:val="009C2B71"/>
    <w:rsid w:val="009D00C8"/>
    <w:rsid w:val="00A0180E"/>
    <w:rsid w:val="00A14574"/>
    <w:rsid w:val="00A26B9E"/>
    <w:rsid w:val="00A3181C"/>
    <w:rsid w:val="00A413BB"/>
    <w:rsid w:val="00A434FA"/>
    <w:rsid w:val="00A54253"/>
    <w:rsid w:val="00A80F3F"/>
    <w:rsid w:val="00A820E5"/>
    <w:rsid w:val="00AA46ED"/>
    <w:rsid w:val="00AA5E1F"/>
    <w:rsid w:val="00AA7260"/>
    <w:rsid w:val="00AB1E7D"/>
    <w:rsid w:val="00B20F85"/>
    <w:rsid w:val="00B21066"/>
    <w:rsid w:val="00B269E9"/>
    <w:rsid w:val="00B3602B"/>
    <w:rsid w:val="00B461F4"/>
    <w:rsid w:val="00B5726D"/>
    <w:rsid w:val="00B57E24"/>
    <w:rsid w:val="00B85D41"/>
    <w:rsid w:val="00B932D8"/>
    <w:rsid w:val="00BC4713"/>
    <w:rsid w:val="00BD5348"/>
    <w:rsid w:val="00BE38EC"/>
    <w:rsid w:val="00C0368B"/>
    <w:rsid w:val="00C26F1B"/>
    <w:rsid w:val="00C30E95"/>
    <w:rsid w:val="00C63C42"/>
    <w:rsid w:val="00C668BA"/>
    <w:rsid w:val="00C8159B"/>
    <w:rsid w:val="00CA1B26"/>
    <w:rsid w:val="00CD2DE0"/>
    <w:rsid w:val="00CD7579"/>
    <w:rsid w:val="00D45008"/>
    <w:rsid w:val="00D5489F"/>
    <w:rsid w:val="00D60A18"/>
    <w:rsid w:val="00D865BC"/>
    <w:rsid w:val="00DC0C8A"/>
    <w:rsid w:val="00DF7389"/>
    <w:rsid w:val="00E0629D"/>
    <w:rsid w:val="00E12565"/>
    <w:rsid w:val="00E42EA3"/>
    <w:rsid w:val="00E7295B"/>
    <w:rsid w:val="00E77DAF"/>
    <w:rsid w:val="00E8372B"/>
    <w:rsid w:val="00EA18CD"/>
    <w:rsid w:val="00EF7F08"/>
    <w:rsid w:val="00F106C0"/>
    <w:rsid w:val="00F254F9"/>
    <w:rsid w:val="00F52ABE"/>
    <w:rsid w:val="00F61B7D"/>
    <w:rsid w:val="00F81219"/>
    <w:rsid w:val="00F82DA7"/>
    <w:rsid w:val="00FC71C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1"/>
    <w:qFormat/>
    <w:rsid w:val="00D5489F"/>
    <w:pPr>
      <w:widowControl w:val="0"/>
      <w:autoSpaceDE w:val="0"/>
      <w:autoSpaceDN w:val="0"/>
      <w:spacing w:after="0" w:line="240" w:lineRule="auto"/>
      <w:ind w:left="120"/>
      <w:outlineLvl w:val="3"/>
    </w:pPr>
    <w:rPr>
      <w:rFonts w:ascii="Arial" w:eastAsia="Arial" w:hAnsi="Arial" w:cs="Arial"/>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34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1"/>
    <w:qFormat/>
    <w:rsid w:val="003B344A"/>
    <w:pPr>
      <w:ind w:left="720"/>
      <w:contextualSpacing/>
    </w:pPr>
  </w:style>
  <w:style w:type="paragraph" w:styleId="BodyText">
    <w:name w:val="Body Text"/>
    <w:basedOn w:val="Normal"/>
    <w:link w:val="BodyTextChar"/>
    <w:uiPriority w:val="1"/>
    <w:qFormat/>
    <w:rsid w:val="003B344A"/>
    <w:pPr>
      <w:widowControl w:val="0"/>
      <w:autoSpaceDE w:val="0"/>
      <w:autoSpaceDN w:val="0"/>
      <w:spacing w:after="0" w:line="240" w:lineRule="auto"/>
    </w:pPr>
    <w:rPr>
      <w:rFonts w:ascii="Arial" w:eastAsia="Arial" w:hAnsi="Arial" w:cs="Arial"/>
      <w:sz w:val="24"/>
      <w:szCs w:val="24"/>
      <w:lang w:val="en-US"/>
    </w:rPr>
  </w:style>
  <w:style w:type="character" w:customStyle="1" w:styleId="BodyTextChar">
    <w:name w:val="Body Text Char"/>
    <w:basedOn w:val="DefaultParagraphFont"/>
    <w:link w:val="BodyText"/>
    <w:uiPriority w:val="1"/>
    <w:rsid w:val="003B344A"/>
    <w:rPr>
      <w:rFonts w:ascii="Arial" w:eastAsia="Arial" w:hAnsi="Arial" w:cs="Arial"/>
      <w:sz w:val="24"/>
      <w:szCs w:val="24"/>
      <w:lang w:val="en-US"/>
    </w:rPr>
  </w:style>
  <w:style w:type="paragraph" w:styleId="TOC2">
    <w:name w:val="toc 2"/>
    <w:basedOn w:val="Normal"/>
    <w:uiPriority w:val="39"/>
    <w:qFormat/>
    <w:rsid w:val="001D05AB"/>
    <w:pPr>
      <w:widowControl w:val="0"/>
      <w:autoSpaceDE w:val="0"/>
      <w:autoSpaceDN w:val="0"/>
      <w:spacing w:before="175" w:after="0" w:line="240" w:lineRule="auto"/>
      <w:ind w:left="357"/>
    </w:pPr>
    <w:rPr>
      <w:rFonts w:ascii="Arial" w:eastAsia="Arial" w:hAnsi="Arial" w:cs="Arial"/>
      <w:sz w:val="24"/>
      <w:szCs w:val="24"/>
      <w:lang w:val="en-US"/>
    </w:rPr>
  </w:style>
  <w:style w:type="paragraph" w:customStyle="1" w:styleId="TableParagraph">
    <w:name w:val="Table Paragraph"/>
    <w:basedOn w:val="Normal"/>
    <w:uiPriority w:val="1"/>
    <w:qFormat/>
    <w:rsid w:val="005D75E0"/>
    <w:pPr>
      <w:widowControl w:val="0"/>
      <w:autoSpaceDE w:val="0"/>
      <w:autoSpaceDN w:val="0"/>
      <w:spacing w:after="0" w:line="240" w:lineRule="auto"/>
      <w:ind w:left="107"/>
    </w:pPr>
    <w:rPr>
      <w:rFonts w:ascii="Arial" w:eastAsia="Arial" w:hAnsi="Arial" w:cs="Arial"/>
      <w:lang w:val="en-US"/>
    </w:rPr>
  </w:style>
  <w:style w:type="character" w:customStyle="1" w:styleId="Heading4Char">
    <w:name w:val="Heading 4 Char"/>
    <w:basedOn w:val="DefaultParagraphFont"/>
    <w:link w:val="Heading4"/>
    <w:uiPriority w:val="1"/>
    <w:rsid w:val="00D5489F"/>
    <w:rPr>
      <w:rFonts w:ascii="Arial" w:eastAsia="Arial" w:hAnsi="Arial" w:cs="Arial"/>
      <w:b/>
      <w:bCs/>
      <w:sz w:val="24"/>
      <w:szCs w:val="24"/>
      <w:lang w:val="en-US"/>
    </w:rPr>
  </w:style>
  <w:style w:type="character" w:styleId="Hyperlink">
    <w:name w:val="Hyperlink"/>
    <w:basedOn w:val="DefaultParagraphFont"/>
    <w:uiPriority w:val="99"/>
    <w:semiHidden/>
    <w:unhideWhenUsed/>
    <w:rsid w:val="00770A53"/>
    <w:rPr>
      <w:color w:val="0000FF"/>
      <w:u w:val="single"/>
    </w:rPr>
  </w:style>
  <w:style w:type="paragraph" w:styleId="BalloonText">
    <w:name w:val="Balloon Text"/>
    <w:basedOn w:val="Normal"/>
    <w:link w:val="BalloonTextChar"/>
    <w:uiPriority w:val="99"/>
    <w:semiHidden/>
    <w:unhideWhenUsed/>
    <w:rsid w:val="00C26F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F1B"/>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1"/>
    <w:qFormat/>
    <w:rsid w:val="00D5489F"/>
    <w:pPr>
      <w:widowControl w:val="0"/>
      <w:autoSpaceDE w:val="0"/>
      <w:autoSpaceDN w:val="0"/>
      <w:spacing w:after="0" w:line="240" w:lineRule="auto"/>
      <w:ind w:left="120"/>
      <w:outlineLvl w:val="3"/>
    </w:pPr>
    <w:rPr>
      <w:rFonts w:ascii="Arial" w:eastAsia="Arial" w:hAnsi="Arial" w:cs="Arial"/>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34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1"/>
    <w:qFormat/>
    <w:rsid w:val="003B344A"/>
    <w:pPr>
      <w:ind w:left="720"/>
      <w:contextualSpacing/>
    </w:pPr>
  </w:style>
  <w:style w:type="paragraph" w:styleId="BodyText">
    <w:name w:val="Body Text"/>
    <w:basedOn w:val="Normal"/>
    <w:link w:val="BodyTextChar"/>
    <w:uiPriority w:val="1"/>
    <w:qFormat/>
    <w:rsid w:val="003B344A"/>
    <w:pPr>
      <w:widowControl w:val="0"/>
      <w:autoSpaceDE w:val="0"/>
      <w:autoSpaceDN w:val="0"/>
      <w:spacing w:after="0" w:line="240" w:lineRule="auto"/>
    </w:pPr>
    <w:rPr>
      <w:rFonts w:ascii="Arial" w:eastAsia="Arial" w:hAnsi="Arial" w:cs="Arial"/>
      <w:sz w:val="24"/>
      <w:szCs w:val="24"/>
      <w:lang w:val="en-US"/>
    </w:rPr>
  </w:style>
  <w:style w:type="character" w:customStyle="1" w:styleId="BodyTextChar">
    <w:name w:val="Body Text Char"/>
    <w:basedOn w:val="DefaultParagraphFont"/>
    <w:link w:val="BodyText"/>
    <w:uiPriority w:val="1"/>
    <w:rsid w:val="003B344A"/>
    <w:rPr>
      <w:rFonts w:ascii="Arial" w:eastAsia="Arial" w:hAnsi="Arial" w:cs="Arial"/>
      <w:sz w:val="24"/>
      <w:szCs w:val="24"/>
      <w:lang w:val="en-US"/>
    </w:rPr>
  </w:style>
  <w:style w:type="paragraph" w:styleId="TOC2">
    <w:name w:val="toc 2"/>
    <w:basedOn w:val="Normal"/>
    <w:uiPriority w:val="39"/>
    <w:qFormat/>
    <w:rsid w:val="001D05AB"/>
    <w:pPr>
      <w:widowControl w:val="0"/>
      <w:autoSpaceDE w:val="0"/>
      <w:autoSpaceDN w:val="0"/>
      <w:spacing w:before="175" w:after="0" w:line="240" w:lineRule="auto"/>
      <w:ind w:left="357"/>
    </w:pPr>
    <w:rPr>
      <w:rFonts w:ascii="Arial" w:eastAsia="Arial" w:hAnsi="Arial" w:cs="Arial"/>
      <w:sz w:val="24"/>
      <w:szCs w:val="24"/>
      <w:lang w:val="en-US"/>
    </w:rPr>
  </w:style>
  <w:style w:type="paragraph" w:customStyle="1" w:styleId="TableParagraph">
    <w:name w:val="Table Paragraph"/>
    <w:basedOn w:val="Normal"/>
    <w:uiPriority w:val="1"/>
    <w:qFormat/>
    <w:rsid w:val="005D75E0"/>
    <w:pPr>
      <w:widowControl w:val="0"/>
      <w:autoSpaceDE w:val="0"/>
      <w:autoSpaceDN w:val="0"/>
      <w:spacing w:after="0" w:line="240" w:lineRule="auto"/>
      <w:ind w:left="107"/>
    </w:pPr>
    <w:rPr>
      <w:rFonts w:ascii="Arial" w:eastAsia="Arial" w:hAnsi="Arial" w:cs="Arial"/>
      <w:lang w:val="en-US"/>
    </w:rPr>
  </w:style>
  <w:style w:type="character" w:customStyle="1" w:styleId="Heading4Char">
    <w:name w:val="Heading 4 Char"/>
    <w:basedOn w:val="DefaultParagraphFont"/>
    <w:link w:val="Heading4"/>
    <w:uiPriority w:val="1"/>
    <w:rsid w:val="00D5489F"/>
    <w:rPr>
      <w:rFonts w:ascii="Arial" w:eastAsia="Arial" w:hAnsi="Arial" w:cs="Arial"/>
      <w:b/>
      <w:bCs/>
      <w:sz w:val="24"/>
      <w:szCs w:val="24"/>
      <w:lang w:val="en-US"/>
    </w:rPr>
  </w:style>
  <w:style w:type="character" w:styleId="Hyperlink">
    <w:name w:val="Hyperlink"/>
    <w:basedOn w:val="DefaultParagraphFont"/>
    <w:uiPriority w:val="99"/>
    <w:semiHidden/>
    <w:unhideWhenUsed/>
    <w:rsid w:val="00770A53"/>
    <w:rPr>
      <w:color w:val="0000FF"/>
      <w:u w:val="single"/>
    </w:rPr>
  </w:style>
  <w:style w:type="paragraph" w:styleId="BalloonText">
    <w:name w:val="Balloon Text"/>
    <w:basedOn w:val="Normal"/>
    <w:link w:val="BalloonTextChar"/>
    <w:uiPriority w:val="99"/>
    <w:semiHidden/>
    <w:unhideWhenUsed/>
    <w:rsid w:val="00C26F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F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jpeg"/><Relationship Id="rId19" Type="http://schemas.microsoft.com/office/2007/relationships/hdphoto" Target="media/hdphoto1.wdp"/><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hyperlink" Target="https://www.gov.uk/government/publications/the-reading-framework-teaching-the-foundations-of-literacy" TargetMode="External"/><Relationship Id="rId54" Type="http://schemas.openxmlformats.org/officeDocument/2006/relationships/fontTable" Target="fontTable.xml"/><Relationship Id="rId55" Type="http://schemas.openxmlformats.org/officeDocument/2006/relationships/theme" Target="theme/theme1.xml"/><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74BBCA-6DDC-0F48-8A2F-54A1691D4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4101</Words>
  <Characters>23377</Characters>
  <Application>Microsoft Macintosh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nwhittaker@mvfs.org.uk</dc:creator>
  <cp:lastModifiedBy>Chris Goodman</cp:lastModifiedBy>
  <cp:revision>2</cp:revision>
  <cp:lastPrinted>2021-07-19T17:21:00Z</cp:lastPrinted>
  <dcterms:created xsi:type="dcterms:W3CDTF">2022-01-13T14:45:00Z</dcterms:created>
  <dcterms:modified xsi:type="dcterms:W3CDTF">2022-01-13T14:45:00Z</dcterms:modified>
</cp:coreProperties>
</file>