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6525F" w:rsidRDefault="0006525F" w:rsidP="0006525F">
      <w:r>
        <w:t>At our school, we prioriti</w:t>
      </w:r>
      <w:r>
        <w:t>s</w:t>
      </w:r>
      <w:r>
        <w:t xml:space="preserve">e building meaningful connections within our community, understanding that human connection is essential to our well-being. As social beings, our physical, emotional, and psychological health is deeply intertwined with our relationships. These connections </w:t>
      </w:r>
      <w:r>
        <w:t>fulfil</w:t>
      </w:r>
      <w:r>
        <w:t xml:space="preserve"> a fundamental need for belonging, providing us with support, love, and understanding. When children feel connected, they experience a sense of security and stability, forming a strong foundation for personal growth.</w:t>
      </w:r>
    </w:p>
    <w:p w:rsidR="0006525F" w:rsidRDefault="0006525F" w:rsidP="0006525F"/>
    <w:p w:rsidR="0006525F" w:rsidRDefault="0006525F" w:rsidP="0006525F">
      <w:r>
        <w:t>Equally important is fostering children’s connection with nature. Biophilia, a concept introduced by biologist Edward O. Wilson, captures our intrinsic human desire to bond with the natural world and all forms of life. Derived from the Greek words *bios* (life) and *philia* (love), biophilia reflects our deep-seated affinity for the environment. Wilson theorized that humans are naturally drawn to nature—a connection that evolved from our reliance on the environment for essentials like food, shelter, and safety. Today, this connection continues to provide comfort, relaxation, and a sense of belonging.</w:t>
      </w:r>
    </w:p>
    <w:p w:rsidR="0006525F" w:rsidRDefault="0006525F" w:rsidP="0006525F"/>
    <w:p w:rsidR="0006525F" w:rsidRDefault="0006525F" w:rsidP="0006525F">
      <w:r>
        <w:t xml:space="preserve">Research underscores the importance of nurturing this connection with nature. Engaging with the natural world offers measurable psychological, emotional, and physical benefits. Studies show that exposure to natural landscapes, plants, and animals can reduce stress, boost mood, and enhance cognitive functioning. This body of evidence fuels our commitment to weaving nature into our school day, promoting well-being and enhancing </w:t>
      </w:r>
      <w:r>
        <w:t>children</w:t>
      </w:r>
      <w:r>
        <w:t>' engagement in learning.</w:t>
      </w:r>
    </w:p>
    <w:p w:rsidR="0006525F" w:rsidRDefault="0006525F" w:rsidP="0006525F"/>
    <w:p w:rsidR="0006525F" w:rsidRDefault="0006525F" w:rsidP="0006525F">
      <w:r>
        <w:t>The psychological benefits of biophilia are profound: even brief encounters with nature can lower stress hormones, reduce heart rates, and alleviate anxiety and depression. Nature-based interventions are especially valuable for children facing mental health challenges, such as trauma or ADHD.</w:t>
      </w:r>
    </w:p>
    <w:p w:rsidR="0006525F" w:rsidRDefault="0006525F" w:rsidP="0006525F"/>
    <w:p w:rsidR="0006525F" w:rsidRDefault="0006525F" w:rsidP="0006525F">
      <w:r>
        <w:t xml:space="preserve">To support these connections, we have introduced several programs, including OPAL (Outdoor Play and Learning), Forest School, and, most recently, the Dog Mentor program. The Dog Mentor program uniquely connects children with the calming presence of animals. In this program, specially trained dogs serve as gentle, positive influences in schools, fostering empathy, kindness, and emotional well-being. The human-animal bond offers children an invaluable source of educational, social, and emotional growth. Currently, we have three dogs actively working within our school, enhancing our environment and making a meaningful impact on the lives of our </w:t>
      </w:r>
      <w:r>
        <w:t>children</w:t>
      </w:r>
      <w:r>
        <w:t>.</w:t>
      </w:r>
    </w:p>
    <w:p w:rsidR="0006525F" w:rsidRDefault="0006525F" w:rsidP="0006525F"/>
    <w:p w:rsidR="0006525F" w:rsidRDefault="0006525F" w:rsidP="0006525F">
      <w:r>
        <w:t xml:space="preserve">When children feel connected to nature, they are more likely to embrace sustainable </w:t>
      </w:r>
      <w:r>
        <w:t>behaviours</w:t>
      </w:r>
      <w:r>
        <w:t xml:space="preserve"> and participate in conservation efforts. By helping them develop respect and love for the natural world, we encourage them to actively protect and preserve biodiversity, contributing to a healthier, more sustainable planet. Connecting with nature is essential to the human experience, and by fostering this connection in our </w:t>
      </w:r>
      <w:r>
        <w:t>children</w:t>
      </w:r>
      <w:r>
        <w:t xml:space="preserve">, we support not only their well-being but also </w:t>
      </w:r>
      <w:r>
        <w:t>instil</w:t>
      </w:r>
      <w:r>
        <w:t xml:space="preserve"> a lifelong appreciation for the world around them.</w:t>
      </w:r>
    </w:p>
    <w:p w:rsidR="0006525F" w:rsidRDefault="0006525F" w:rsidP="0006525F"/>
    <w:p w:rsidR="00572B09" w:rsidRDefault="0006525F" w:rsidP="0006525F">
      <w:r>
        <w:t xml:space="preserve">This commitment to nurturing connections with both nature and community aligns with our ethos: **ASPIRE, CARE, and </w:t>
      </w:r>
      <w:proofErr w:type="gramStart"/>
      <w:r>
        <w:t>Succeed.*</w:t>
      </w:r>
      <w:proofErr w:type="gramEnd"/>
      <w:r>
        <w:t xml:space="preserve">* It is a vital part of helping our </w:t>
      </w:r>
      <w:r>
        <w:t>children</w:t>
      </w:r>
      <w:r>
        <w:t xml:space="preserve"> become resilient, compassionate, and environmentally conscious individuals, ready to thrive in the world.</w:t>
      </w:r>
    </w:p>
    <w:sectPr w:rsidR="00572B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25F"/>
    <w:rsid w:val="0006525F"/>
    <w:rsid w:val="00203817"/>
    <w:rsid w:val="00572B09"/>
    <w:rsid w:val="00CA6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7FAFBE"/>
  <w15:chartTrackingRefBased/>
  <w15:docId w15:val="{CCEDC915-D0F2-B44D-A475-6AC19D528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499</Words>
  <Characters>2848</Characters>
  <Application>Microsoft Office Word</Application>
  <DocSecurity>0</DocSecurity>
  <Lines>23</Lines>
  <Paragraphs>6</Paragraphs>
  <ScaleCrop>false</ScaleCrop>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Macdonald</dc:creator>
  <cp:keywords/>
  <dc:description/>
  <cp:lastModifiedBy>Mrs C Macdonald</cp:lastModifiedBy>
  <cp:revision>1</cp:revision>
  <dcterms:created xsi:type="dcterms:W3CDTF">2024-11-07T22:43:00Z</dcterms:created>
  <dcterms:modified xsi:type="dcterms:W3CDTF">2024-11-07T22:49:00Z</dcterms:modified>
</cp:coreProperties>
</file>